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E50" w:rsidRPr="005B19CE" w:rsidRDefault="00F7622C" w:rsidP="00F7622C">
      <w:pPr>
        <w:spacing w:after="0" w:line="360" w:lineRule="auto"/>
        <w:contextualSpacing/>
        <w:jc w:val="center"/>
        <w:rPr>
          <w:rFonts w:ascii="Times New Roman" w:hAnsi="Times New Roman" w:cs="Times New Roman"/>
          <w:color w:val="000000" w:themeColor="text1"/>
          <w:sz w:val="28"/>
        </w:rPr>
      </w:pPr>
      <w:r w:rsidRPr="005B19CE">
        <w:rPr>
          <w:rFonts w:ascii="Times New Roman" w:hAnsi="Times New Roman" w:cs="Times New Roman"/>
          <w:color w:val="000000" w:themeColor="text1"/>
          <w:sz w:val="28"/>
        </w:rPr>
        <w:t>СОДЕРЖАНИЕ</w:t>
      </w:r>
    </w:p>
    <w:p w:rsidR="00F7622C" w:rsidRPr="005B19CE" w:rsidRDefault="00F7622C" w:rsidP="00F7622C">
      <w:pPr>
        <w:spacing w:after="0" w:line="360" w:lineRule="auto"/>
        <w:contextualSpacing/>
        <w:jc w:val="center"/>
        <w:rPr>
          <w:rFonts w:ascii="Times New Roman" w:hAnsi="Times New Roman" w:cs="Times New Roman"/>
          <w:color w:val="000000" w:themeColor="text1"/>
          <w:sz w:val="28"/>
        </w:rPr>
      </w:pPr>
    </w:p>
    <w:p w:rsidR="00F7622C" w:rsidRPr="005B19CE" w:rsidRDefault="00F7622C" w:rsidP="00F7622C">
      <w:pPr>
        <w:spacing w:after="0" w:line="360" w:lineRule="auto"/>
        <w:contextualSpacing/>
        <w:jc w:val="both"/>
        <w:rPr>
          <w:rFonts w:ascii="Times New Roman" w:hAnsi="Times New Roman" w:cs="Times New Roman"/>
          <w:color w:val="000000" w:themeColor="text1"/>
          <w:sz w:val="28"/>
        </w:rPr>
      </w:pPr>
      <w:r w:rsidRPr="005B19CE">
        <w:rPr>
          <w:rFonts w:ascii="Times New Roman" w:hAnsi="Times New Roman" w:cs="Times New Roman"/>
          <w:color w:val="000000" w:themeColor="text1"/>
          <w:sz w:val="28"/>
        </w:rPr>
        <w:t>ВВЕДЕНИЕ</w:t>
      </w:r>
      <w:r w:rsidR="007E42DB">
        <w:rPr>
          <w:rFonts w:ascii="Times New Roman" w:hAnsi="Times New Roman" w:cs="Times New Roman"/>
          <w:color w:val="000000" w:themeColor="text1"/>
          <w:sz w:val="28"/>
        </w:rPr>
        <w:t>…..…………………………………………………………………</w:t>
      </w:r>
      <w:r w:rsidR="002861CE">
        <w:rPr>
          <w:rFonts w:ascii="Times New Roman" w:hAnsi="Times New Roman" w:cs="Times New Roman"/>
          <w:color w:val="000000" w:themeColor="text1"/>
          <w:sz w:val="28"/>
        </w:rPr>
        <w:t>…3</w:t>
      </w:r>
    </w:p>
    <w:p w:rsidR="00F7622C" w:rsidRPr="005B19CE" w:rsidRDefault="00C042B8" w:rsidP="00F7622C">
      <w:pPr>
        <w:spacing w:after="0" w:line="360" w:lineRule="auto"/>
        <w:contextualSpacing/>
        <w:jc w:val="both"/>
        <w:rPr>
          <w:rFonts w:ascii="Times New Roman" w:hAnsi="Times New Roman" w:cs="Times New Roman"/>
          <w:color w:val="000000" w:themeColor="text1"/>
          <w:sz w:val="28"/>
        </w:rPr>
      </w:pPr>
      <w:r w:rsidRPr="005B19CE">
        <w:rPr>
          <w:rFonts w:ascii="Times New Roman" w:hAnsi="Times New Roman" w:cs="Times New Roman"/>
          <w:color w:val="000000" w:themeColor="text1"/>
          <w:sz w:val="28"/>
        </w:rPr>
        <w:t>ГЛАВА 1. МАТЕРИАЛЬНО-ПРА</w:t>
      </w:r>
      <w:r w:rsidR="007E42DB">
        <w:rPr>
          <w:rFonts w:ascii="Times New Roman" w:hAnsi="Times New Roman" w:cs="Times New Roman"/>
          <w:color w:val="000000" w:themeColor="text1"/>
          <w:sz w:val="28"/>
        </w:rPr>
        <w:t>ВОВОАЯ ХАРАКТЕРИСТИКА ИНСТИТУТА</w:t>
      </w:r>
      <w:r w:rsidRPr="005B19CE">
        <w:rPr>
          <w:rFonts w:ascii="Times New Roman" w:hAnsi="Times New Roman" w:cs="Times New Roman"/>
          <w:color w:val="000000" w:themeColor="text1"/>
          <w:sz w:val="28"/>
        </w:rPr>
        <w:t>СЕРТИФИКАЦИИ</w:t>
      </w:r>
      <w:r w:rsidR="007E42DB">
        <w:rPr>
          <w:rFonts w:ascii="Times New Roman" w:hAnsi="Times New Roman" w:cs="Times New Roman"/>
          <w:color w:val="000000" w:themeColor="text1"/>
          <w:sz w:val="28"/>
        </w:rPr>
        <w:t>……………………………………………</w:t>
      </w:r>
      <w:r w:rsidR="002861CE">
        <w:rPr>
          <w:rFonts w:ascii="Times New Roman" w:hAnsi="Times New Roman" w:cs="Times New Roman"/>
          <w:color w:val="000000" w:themeColor="text1"/>
          <w:sz w:val="28"/>
        </w:rPr>
        <w:t>.</w:t>
      </w:r>
      <w:r w:rsidR="007E42DB">
        <w:rPr>
          <w:rFonts w:ascii="Times New Roman" w:hAnsi="Times New Roman" w:cs="Times New Roman"/>
          <w:color w:val="000000" w:themeColor="text1"/>
          <w:sz w:val="28"/>
        </w:rPr>
        <w:t>…</w:t>
      </w:r>
      <w:r w:rsidR="002861CE">
        <w:rPr>
          <w:rFonts w:ascii="Times New Roman" w:hAnsi="Times New Roman" w:cs="Times New Roman"/>
          <w:color w:val="000000" w:themeColor="text1"/>
          <w:sz w:val="28"/>
        </w:rPr>
        <w:t>.6</w:t>
      </w:r>
    </w:p>
    <w:p w:rsidR="00C042B8" w:rsidRPr="005B19CE" w:rsidRDefault="00C042B8" w:rsidP="00C042B8">
      <w:pPr>
        <w:pStyle w:val="a3"/>
        <w:numPr>
          <w:ilvl w:val="1"/>
          <w:numId w:val="1"/>
        </w:numPr>
        <w:spacing w:after="0" w:line="360" w:lineRule="auto"/>
        <w:jc w:val="both"/>
        <w:rPr>
          <w:rFonts w:ascii="Times New Roman" w:hAnsi="Times New Roman" w:cs="Times New Roman"/>
          <w:color w:val="000000" w:themeColor="text1"/>
          <w:sz w:val="28"/>
        </w:rPr>
      </w:pPr>
      <w:r w:rsidRPr="005B19CE">
        <w:rPr>
          <w:rFonts w:ascii="Times New Roman" w:hAnsi="Times New Roman" w:cs="Times New Roman"/>
          <w:color w:val="000000" w:themeColor="text1"/>
          <w:sz w:val="28"/>
        </w:rPr>
        <w:t>Правовая природа и назначение института сертификации</w:t>
      </w:r>
      <w:r w:rsidR="007E42DB">
        <w:rPr>
          <w:rFonts w:ascii="Times New Roman" w:hAnsi="Times New Roman" w:cs="Times New Roman"/>
          <w:color w:val="000000" w:themeColor="text1"/>
          <w:sz w:val="28"/>
        </w:rPr>
        <w:t>………….</w:t>
      </w:r>
      <w:r w:rsidR="002861CE">
        <w:rPr>
          <w:rFonts w:ascii="Times New Roman" w:hAnsi="Times New Roman" w:cs="Times New Roman"/>
          <w:color w:val="000000" w:themeColor="text1"/>
          <w:sz w:val="28"/>
        </w:rPr>
        <w:t>6</w:t>
      </w:r>
    </w:p>
    <w:p w:rsidR="00C042B8" w:rsidRPr="005B19CE" w:rsidRDefault="0040206C" w:rsidP="0040206C">
      <w:pPr>
        <w:pStyle w:val="a3"/>
        <w:numPr>
          <w:ilvl w:val="1"/>
          <w:numId w:val="1"/>
        </w:numPr>
        <w:spacing w:after="0" w:line="360" w:lineRule="auto"/>
        <w:jc w:val="both"/>
        <w:rPr>
          <w:rFonts w:ascii="Times New Roman" w:hAnsi="Times New Roman" w:cs="Times New Roman"/>
          <w:color w:val="000000" w:themeColor="text1"/>
          <w:sz w:val="28"/>
        </w:rPr>
      </w:pPr>
      <w:r w:rsidRPr="0040206C">
        <w:rPr>
          <w:rFonts w:ascii="Times New Roman" w:hAnsi="Times New Roman" w:cs="Times New Roman"/>
          <w:color w:val="000000" w:themeColor="text1"/>
          <w:sz w:val="28"/>
        </w:rPr>
        <w:t>Материально-правовые</w:t>
      </w:r>
      <w:r>
        <w:rPr>
          <w:rFonts w:ascii="Times New Roman" w:hAnsi="Times New Roman" w:cs="Times New Roman"/>
          <w:color w:val="000000" w:themeColor="text1"/>
          <w:sz w:val="28"/>
        </w:rPr>
        <w:t> </w:t>
      </w:r>
      <w:r w:rsidRPr="0040206C">
        <w:rPr>
          <w:rFonts w:ascii="Times New Roman" w:hAnsi="Times New Roman" w:cs="Times New Roman"/>
          <w:color w:val="000000" w:themeColor="text1"/>
          <w:sz w:val="28"/>
        </w:rPr>
        <w:t>признаки</w:t>
      </w:r>
      <w:r>
        <w:rPr>
          <w:rFonts w:ascii="Times New Roman" w:hAnsi="Times New Roman" w:cs="Times New Roman"/>
          <w:color w:val="000000" w:themeColor="text1"/>
          <w:sz w:val="28"/>
        </w:rPr>
        <w:t> </w:t>
      </w:r>
      <w:r w:rsidRPr="0040206C">
        <w:rPr>
          <w:rFonts w:ascii="Times New Roman" w:hAnsi="Times New Roman" w:cs="Times New Roman"/>
          <w:color w:val="000000" w:themeColor="text1"/>
          <w:sz w:val="28"/>
        </w:rPr>
        <w:t>института</w:t>
      </w:r>
      <w:r>
        <w:rPr>
          <w:rFonts w:ascii="Times New Roman" w:hAnsi="Times New Roman" w:cs="Times New Roman"/>
          <w:color w:val="000000" w:themeColor="text1"/>
          <w:sz w:val="28"/>
        </w:rPr>
        <w:t> </w:t>
      </w:r>
      <w:r w:rsidRPr="0040206C">
        <w:rPr>
          <w:rFonts w:ascii="Times New Roman" w:hAnsi="Times New Roman" w:cs="Times New Roman"/>
          <w:color w:val="000000" w:themeColor="text1"/>
          <w:sz w:val="28"/>
        </w:rPr>
        <w:t>сертификации</w:t>
      </w:r>
      <w:r>
        <w:rPr>
          <w:rFonts w:ascii="Times New Roman" w:hAnsi="Times New Roman" w:cs="Times New Roman"/>
          <w:color w:val="000000" w:themeColor="text1"/>
          <w:sz w:val="28"/>
        </w:rPr>
        <w:t>…...</w:t>
      </w:r>
      <w:r w:rsidR="002861CE">
        <w:rPr>
          <w:rFonts w:ascii="Times New Roman" w:hAnsi="Times New Roman" w:cs="Times New Roman"/>
          <w:color w:val="000000" w:themeColor="text1"/>
          <w:sz w:val="28"/>
        </w:rPr>
        <w:t>.....10</w:t>
      </w:r>
    </w:p>
    <w:p w:rsidR="00C042B8" w:rsidRPr="005B19CE" w:rsidRDefault="00C042B8" w:rsidP="00C042B8">
      <w:pPr>
        <w:spacing w:after="0" w:line="360" w:lineRule="auto"/>
        <w:jc w:val="both"/>
        <w:rPr>
          <w:rFonts w:ascii="Times New Roman" w:hAnsi="Times New Roman" w:cs="Times New Roman"/>
          <w:color w:val="000000" w:themeColor="text1"/>
          <w:sz w:val="28"/>
        </w:rPr>
      </w:pPr>
      <w:r w:rsidRPr="005B19CE">
        <w:rPr>
          <w:rFonts w:ascii="Times New Roman" w:hAnsi="Times New Roman" w:cs="Times New Roman"/>
          <w:color w:val="000000" w:themeColor="text1"/>
          <w:sz w:val="28"/>
        </w:rPr>
        <w:t>ГЛАВА 2. ПРОЦЕССУАЛЬНО-ПРАВОВАЯ ХАРАКТЕРИСТИКА ИНСТИТУТА СЕРТИФИКАЦИИ</w:t>
      </w:r>
      <w:r w:rsidR="007E42DB">
        <w:rPr>
          <w:rFonts w:ascii="Times New Roman" w:hAnsi="Times New Roman" w:cs="Times New Roman"/>
          <w:color w:val="000000" w:themeColor="text1"/>
          <w:sz w:val="28"/>
        </w:rPr>
        <w:t>……………………………………………...</w:t>
      </w:r>
      <w:r w:rsidR="002861CE">
        <w:rPr>
          <w:rFonts w:ascii="Times New Roman" w:hAnsi="Times New Roman" w:cs="Times New Roman"/>
          <w:color w:val="000000" w:themeColor="text1"/>
          <w:sz w:val="28"/>
        </w:rPr>
        <w:t>14</w:t>
      </w:r>
    </w:p>
    <w:p w:rsidR="00C042B8" w:rsidRPr="005B19CE" w:rsidRDefault="00C042B8" w:rsidP="00C042B8">
      <w:pPr>
        <w:spacing w:after="0" w:line="360" w:lineRule="auto"/>
        <w:jc w:val="both"/>
        <w:rPr>
          <w:rFonts w:ascii="Times New Roman" w:hAnsi="Times New Roman" w:cs="Times New Roman"/>
          <w:color w:val="000000" w:themeColor="text1"/>
          <w:sz w:val="28"/>
        </w:rPr>
      </w:pPr>
      <w:r w:rsidRPr="005B19CE">
        <w:rPr>
          <w:rFonts w:ascii="Times New Roman" w:hAnsi="Times New Roman" w:cs="Times New Roman"/>
          <w:color w:val="000000" w:themeColor="text1"/>
          <w:sz w:val="28"/>
        </w:rPr>
        <w:tab/>
        <w:t>2.1 Процессуально-правовые признаки института сертификации</w:t>
      </w:r>
      <w:r w:rsidR="007E42DB">
        <w:rPr>
          <w:rFonts w:ascii="Times New Roman" w:hAnsi="Times New Roman" w:cs="Times New Roman"/>
          <w:color w:val="000000" w:themeColor="text1"/>
          <w:sz w:val="28"/>
        </w:rPr>
        <w:t>…….</w:t>
      </w:r>
      <w:r w:rsidR="002861CE">
        <w:rPr>
          <w:rFonts w:ascii="Times New Roman" w:hAnsi="Times New Roman" w:cs="Times New Roman"/>
          <w:color w:val="000000" w:themeColor="text1"/>
          <w:sz w:val="28"/>
        </w:rPr>
        <w:t>14</w:t>
      </w:r>
    </w:p>
    <w:p w:rsidR="007E42DB" w:rsidRDefault="0040206C" w:rsidP="00C042B8">
      <w:pPr>
        <w:spacing w:after="0" w:line="360" w:lineRule="auto"/>
        <w:jc w:val="both"/>
        <w:rPr>
          <w:rFonts w:ascii="Times New Roman" w:hAnsi="Times New Roman" w:cs="Times New Roman"/>
          <w:sz w:val="28"/>
          <w:szCs w:val="28"/>
        </w:rPr>
      </w:pPr>
      <w:r>
        <w:rPr>
          <w:rFonts w:ascii="Times New Roman" w:hAnsi="Times New Roman" w:cs="Times New Roman"/>
          <w:color w:val="000000" w:themeColor="text1"/>
          <w:sz w:val="28"/>
        </w:rPr>
        <w:tab/>
        <w:t>2.2 </w:t>
      </w:r>
      <w:r>
        <w:rPr>
          <w:rFonts w:ascii="Times New Roman" w:hAnsi="Times New Roman" w:cs="Times New Roman"/>
          <w:sz w:val="28"/>
          <w:szCs w:val="28"/>
        </w:rPr>
        <w:t>Акты применения </w:t>
      </w:r>
      <w:r w:rsidR="00A42024" w:rsidRPr="00A42024">
        <w:rPr>
          <w:rFonts w:ascii="Times New Roman" w:hAnsi="Times New Roman" w:cs="Times New Roman"/>
          <w:sz w:val="28"/>
          <w:szCs w:val="28"/>
        </w:rPr>
        <w:t>норм</w:t>
      </w:r>
      <w:r>
        <w:rPr>
          <w:rFonts w:ascii="Times New Roman" w:hAnsi="Times New Roman" w:cs="Times New Roman"/>
          <w:sz w:val="28"/>
          <w:szCs w:val="28"/>
        </w:rPr>
        <w:t> института и </w:t>
      </w:r>
      <w:r w:rsidR="00A42024" w:rsidRPr="00A42024">
        <w:rPr>
          <w:rFonts w:ascii="Times New Roman" w:hAnsi="Times New Roman" w:cs="Times New Roman"/>
          <w:sz w:val="28"/>
          <w:szCs w:val="28"/>
        </w:rPr>
        <w:t>сертификации</w:t>
      </w:r>
      <w:r w:rsidR="007E42DB">
        <w:rPr>
          <w:rFonts w:ascii="Times New Roman" w:hAnsi="Times New Roman" w:cs="Times New Roman"/>
          <w:sz w:val="28"/>
          <w:szCs w:val="28"/>
        </w:rPr>
        <w:t>…</w:t>
      </w:r>
      <w:r>
        <w:rPr>
          <w:rFonts w:ascii="Times New Roman" w:hAnsi="Times New Roman" w:cs="Times New Roman"/>
          <w:sz w:val="28"/>
          <w:szCs w:val="28"/>
        </w:rPr>
        <w:t>…………..…</w:t>
      </w:r>
      <w:r w:rsidR="002861CE">
        <w:rPr>
          <w:rFonts w:ascii="Times New Roman" w:hAnsi="Times New Roman" w:cs="Times New Roman"/>
          <w:sz w:val="28"/>
          <w:szCs w:val="28"/>
        </w:rPr>
        <w:t>17</w:t>
      </w:r>
    </w:p>
    <w:p w:rsidR="00C042B8" w:rsidRPr="005B19CE" w:rsidRDefault="00C042B8" w:rsidP="00C042B8">
      <w:pPr>
        <w:spacing w:after="0" w:line="360" w:lineRule="auto"/>
        <w:jc w:val="both"/>
        <w:rPr>
          <w:rFonts w:ascii="Times New Roman" w:hAnsi="Times New Roman" w:cs="Times New Roman"/>
          <w:color w:val="000000" w:themeColor="text1"/>
          <w:sz w:val="28"/>
        </w:rPr>
      </w:pPr>
      <w:r w:rsidRPr="005B19CE">
        <w:rPr>
          <w:rFonts w:ascii="Times New Roman" w:hAnsi="Times New Roman" w:cs="Times New Roman"/>
          <w:color w:val="000000" w:themeColor="text1"/>
          <w:sz w:val="28"/>
        </w:rPr>
        <w:t>ЗАЛЮЧЕНИЕ</w:t>
      </w:r>
      <w:r w:rsidR="007E42DB">
        <w:rPr>
          <w:rFonts w:ascii="Times New Roman" w:hAnsi="Times New Roman" w:cs="Times New Roman"/>
          <w:color w:val="000000" w:themeColor="text1"/>
          <w:sz w:val="28"/>
        </w:rPr>
        <w:t>……………………………………………………………………</w:t>
      </w:r>
      <w:r w:rsidR="002861CE">
        <w:rPr>
          <w:rFonts w:ascii="Times New Roman" w:hAnsi="Times New Roman" w:cs="Times New Roman"/>
          <w:color w:val="000000" w:themeColor="text1"/>
          <w:sz w:val="28"/>
        </w:rPr>
        <w:t>23</w:t>
      </w:r>
    </w:p>
    <w:p w:rsidR="00C042B8" w:rsidRPr="005B19CE" w:rsidRDefault="00C042B8" w:rsidP="00C042B8">
      <w:pPr>
        <w:spacing w:after="0" w:line="360" w:lineRule="auto"/>
        <w:jc w:val="both"/>
        <w:rPr>
          <w:rFonts w:ascii="Times New Roman" w:hAnsi="Times New Roman" w:cs="Times New Roman"/>
          <w:color w:val="000000" w:themeColor="text1"/>
          <w:sz w:val="28"/>
        </w:rPr>
      </w:pPr>
      <w:r w:rsidRPr="005B19CE">
        <w:rPr>
          <w:rFonts w:ascii="Times New Roman" w:hAnsi="Times New Roman" w:cs="Times New Roman"/>
          <w:color w:val="000000" w:themeColor="text1"/>
          <w:sz w:val="28"/>
        </w:rPr>
        <w:t>СПИСОК ИСПОЛЬЗОВАННЫХ ИСТОЧНИКОВ</w:t>
      </w:r>
      <w:r w:rsidR="007E42DB">
        <w:rPr>
          <w:rFonts w:ascii="Times New Roman" w:hAnsi="Times New Roman" w:cs="Times New Roman"/>
          <w:color w:val="000000" w:themeColor="text1"/>
          <w:sz w:val="28"/>
        </w:rPr>
        <w:t>……………………………</w:t>
      </w:r>
      <w:r w:rsidR="002861CE">
        <w:rPr>
          <w:rFonts w:ascii="Times New Roman" w:hAnsi="Times New Roman" w:cs="Times New Roman"/>
          <w:color w:val="000000" w:themeColor="text1"/>
          <w:sz w:val="28"/>
        </w:rPr>
        <w:t>24</w:t>
      </w:r>
    </w:p>
    <w:p w:rsidR="00C042B8" w:rsidRPr="005B19CE" w:rsidRDefault="00C042B8">
      <w:pPr>
        <w:rPr>
          <w:rFonts w:ascii="Times New Roman" w:hAnsi="Times New Roman" w:cs="Times New Roman"/>
          <w:color w:val="000000" w:themeColor="text1"/>
          <w:sz w:val="28"/>
        </w:rPr>
      </w:pPr>
      <w:r w:rsidRPr="005B19CE">
        <w:rPr>
          <w:rFonts w:ascii="Times New Roman" w:hAnsi="Times New Roman" w:cs="Times New Roman"/>
          <w:color w:val="000000" w:themeColor="text1"/>
          <w:sz w:val="28"/>
        </w:rPr>
        <w:br w:type="page"/>
      </w:r>
    </w:p>
    <w:p w:rsidR="00EE05F8" w:rsidRDefault="00EE05F8" w:rsidP="00EE05F8">
      <w:pPr>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lastRenderedPageBreak/>
        <w:t>ВВЕДЕНИЕ</w:t>
      </w:r>
    </w:p>
    <w:p w:rsidR="00EE05F8" w:rsidRDefault="00EE05F8" w:rsidP="00EE05F8">
      <w:pPr>
        <w:jc w:val="center"/>
        <w:rPr>
          <w:rFonts w:ascii="Times New Roman" w:hAnsi="Times New Roman" w:cs="Times New Roman"/>
          <w:b/>
          <w:color w:val="000000" w:themeColor="text1"/>
          <w:sz w:val="28"/>
        </w:rPr>
      </w:pPr>
    </w:p>
    <w:p w:rsidR="00EE05F8" w:rsidRPr="002861CE" w:rsidRDefault="00EE05F8" w:rsidP="002861CE">
      <w:pPr>
        <w:pStyle w:val="a4"/>
        <w:shd w:val="clear" w:color="auto" w:fill="FFFFFF"/>
        <w:spacing w:before="0" w:beforeAutospacing="0" w:after="0" w:afterAutospacing="0" w:line="360" w:lineRule="auto"/>
        <w:ind w:firstLine="709"/>
        <w:jc w:val="both"/>
        <w:rPr>
          <w:color w:val="000000"/>
          <w:sz w:val="28"/>
          <w:szCs w:val="28"/>
        </w:rPr>
      </w:pPr>
      <w:r w:rsidRPr="002861CE">
        <w:rPr>
          <w:b/>
          <w:sz w:val="28"/>
          <w:szCs w:val="28"/>
        </w:rPr>
        <w:t>Актуальность</w:t>
      </w:r>
      <w:r w:rsidRPr="002861CE">
        <w:rPr>
          <w:sz w:val="28"/>
          <w:szCs w:val="28"/>
        </w:rPr>
        <w:t xml:space="preserve"> данной темы исследования определяется тем, что </w:t>
      </w:r>
      <w:r w:rsidRPr="002861CE">
        <w:rPr>
          <w:color w:val="000000"/>
          <w:sz w:val="28"/>
          <w:szCs w:val="28"/>
        </w:rPr>
        <w:t xml:space="preserve">наше государство </w:t>
      </w:r>
      <w:proofErr w:type="spellStart"/>
      <w:r w:rsidRPr="002861CE">
        <w:rPr>
          <w:color w:val="000000"/>
          <w:sz w:val="28"/>
          <w:szCs w:val="28"/>
        </w:rPr>
        <w:t>предприниает</w:t>
      </w:r>
      <w:proofErr w:type="spellEnd"/>
      <w:r w:rsidRPr="002861CE">
        <w:rPr>
          <w:color w:val="000000"/>
          <w:sz w:val="28"/>
          <w:szCs w:val="28"/>
        </w:rPr>
        <w:t xml:space="preserve"> ряд шагов по улучшению качества и конкурентоспособности товаров. Прежде всего была создана законодательная база в этой области. Стандартизация и сертификация осуществляются на основании Федерального закона «О техническом регулировании», принятого Государственной Думой Федерального Собрания </w:t>
      </w:r>
      <w:r w:rsidR="002861CE" w:rsidRPr="002861CE">
        <w:rPr>
          <w:color w:val="000000"/>
          <w:sz w:val="28"/>
          <w:szCs w:val="28"/>
        </w:rPr>
        <w:t>Российской</w:t>
      </w:r>
      <w:r w:rsidRPr="002861CE">
        <w:rPr>
          <w:color w:val="000000"/>
          <w:sz w:val="28"/>
          <w:szCs w:val="28"/>
        </w:rPr>
        <w:t xml:space="preserve"> Федерации 15 декабря 2002 г. и одобренного Советом Федерации 18 декабря 2002 г.</w:t>
      </w:r>
    </w:p>
    <w:p w:rsidR="00EE05F8" w:rsidRPr="002861CE" w:rsidRDefault="00EE05F8" w:rsidP="002861CE">
      <w:pPr>
        <w:pStyle w:val="a4"/>
        <w:shd w:val="clear" w:color="auto" w:fill="FFFFFF"/>
        <w:spacing w:before="0" w:beforeAutospacing="0" w:after="0" w:afterAutospacing="0" w:line="360" w:lineRule="auto"/>
        <w:ind w:firstLine="709"/>
        <w:jc w:val="both"/>
        <w:rPr>
          <w:color w:val="000000"/>
          <w:sz w:val="28"/>
          <w:szCs w:val="28"/>
        </w:rPr>
      </w:pPr>
      <w:r w:rsidRPr="002861CE">
        <w:rPr>
          <w:color w:val="000000"/>
          <w:sz w:val="28"/>
          <w:szCs w:val="28"/>
        </w:rPr>
        <w:t>Принятие Закона «О техническом регулировании» носит «революционный характер». Закон устраняет имевшиеся недостатки методов административного управления экономикой в части регулирования требований к продукции (работам, услугам), процессам ее производства и использования.</w:t>
      </w:r>
    </w:p>
    <w:p w:rsidR="00EE05F8" w:rsidRPr="002861CE" w:rsidRDefault="00EE05F8" w:rsidP="002861CE">
      <w:pPr>
        <w:pStyle w:val="a4"/>
        <w:shd w:val="clear" w:color="auto" w:fill="FFFFFF"/>
        <w:spacing w:before="0" w:beforeAutospacing="0" w:after="0" w:afterAutospacing="0" w:line="360" w:lineRule="auto"/>
        <w:ind w:firstLine="709"/>
        <w:jc w:val="both"/>
        <w:rPr>
          <w:color w:val="000000"/>
          <w:sz w:val="28"/>
          <w:szCs w:val="28"/>
        </w:rPr>
      </w:pPr>
      <w:r w:rsidRPr="002861CE">
        <w:rPr>
          <w:color w:val="000000"/>
          <w:sz w:val="28"/>
          <w:szCs w:val="28"/>
        </w:rPr>
        <w:t>Закон устанавливает принципиально новую систему государственного нормирования в данной области, систему нормативной документации, коренным образом меняет роль и значение стандартизации и стандартов, вносит ясность во многие понятия, порядок функционирования различных институтов, в том числе институтов стандартизации и сертификации, в данной области, включая организацию государственного контроля, кардинально меняет порядок установления требований к проведению работ и оказанию услуг. В связи с принятием Закона «О техническом регулировании» внесены изменения в ряд федеральных законов, регулирующих вопросы, затронутые в Законе. Со дня введения в действие Закона «О техническом регулировании» утрачивают силу Законы РФ «О сертификации продукции и услуг» и «О стандартизации».</w:t>
      </w:r>
    </w:p>
    <w:p w:rsidR="00EE05F8" w:rsidRPr="002861CE" w:rsidRDefault="00EE05F8" w:rsidP="002861CE">
      <w:pPr>
        <w:pStyle w:val="a4"/>
        <w:shd w:val="clear" w:color="auto" w:fill="FFFFFF"/>
        <w:spacing w:before="0" w:beforeAutospacing="0" w:after="0" w:afterAutospacing="0" w:line="360" w:lineRule="auto"/>
        <w:ind w:firstLine="709"/>
        <w:jc w:val="both"/>
        <w:rPr>
          <w:color w:val="000000"/>
          <w:sz w:val="28"/>
          <w:szCs w:val="28"/>
        </w:rPr>
      </w:pPr>
      <w:r w:rsidRPr="002861CE">
        <w:rPr>
          <w:color w:val="000000"/>
          <w:sz w:val="28"/>
          <w:szCs w:val="28"/>
        </w:rPr>
        <w:t xml:space="preserve">В условиях сложных политических и социально-экономических преобразований, характеризующихся инфляцией, ухудшением благосостояния населения, межнациональной напряженностью в ряде </w:t>
      </w:r>
      <w:r w:rsidRPr="002861CE">
        <w:rPr>
          <w:color w:val="000000"/>
          <w:sz w:val="28"/>
          <w:szCs w:val="28"/>
        </w:rPr>
        <w:lastRenderedPageBreak/>
        <w:t>регионов России, осложнением криминальной обстановки, увеличением числа преступных посягательств на жизнь, здоровье и имущественные интересы граждан, особую актуальность приобретает обеспечение контроля за соответствием стандартов и прохождением обязательной сертификации предметов, веществ, объектов, осуществлением отдельных видов деятельности, производств, работ, услуг, являющихся источником повышенной опасности.</w:t>
      </w:r>
    </w:p>
    <w:p w:rsidR="00EE05F8" w:rsidRPr="002861CE" w:rsidRDefault="00EE05F8" w:rsidP="002861CE">
      <w:pPr>
        <w:pStyle w:val="a4"/>
        <w:shd w:val="clear" w:color="auto" w:fill="FFFFFF"/>
        <w:spacing w:before="0" w:beforeAutospacing="0" w:after="0" w:afterAutospacing="0" w:line="360" w:lineRule="auto"/>
        <w:ind w:firstLine="709"/>
        <w:jc w:val="both"/>
        <w:rPr>
          <w:color w:val="000000"/>
          <w:sz w:val="28"/>
          <w:szCs w:val="28"/>
          <w:shd w:val="clear" w:color="auto" w:fill="FFFFFF"/>
        </w:rPr>
      </w:pPr>
      <w:r w:rsidRPr="002861CE">
        <w:rPr>
          <w:b/>
          <w:sz w:val="28"/>
          <w:szCs w:val="28"/>
        </w:rPr>
        <w:t>Объектом</w:t>
      </w:r>
      <w:r w:rsidRPr="002861CE">
        <w:rPr>
          <w:sz w:val="28"/>
          <w:szCs w:val="28"/>
        </w:rPr>
        <w:t xml:space="preserve"> исследования являются общественные </w:t>
      </w:r>
      <w:proofErr w:type="gramStart"/>
      <w:r w:rsidRPr="002861CE">
        <w:rPr>
          <w:sz w:val="28"/>
          <w:szCs w:val="28"/>
        </w:rPr>
        <w:t>отношения</w:t>
      </w:r>
      <w:proofErr w:type="gramEnd"/>
      <w:r w:rsidRPr="002861CE">
        <w:rPr>
          <w:sz w:val="28"/>
          <w:szCs w:val="28"/>
        </w:rPr>
        <w:t xml:space="preserve"> </w:t>
      </w:r>
      <w:r w:rsidRPr="002861CE">
        <w:rPr>
          <w:color w:val="000000"/>
          <w:sz w:val="28"/>
          <w:szCs w:val="28"/>
          <w:shd w:val="clear" w:color="auto" w:fill="FFFFFF"/>
        </w:rPr>
        <w:t>складывающиеся в процессе административно-правового регулирования в сфере стандартизации и сертификации между органами исполнительной власти</w:t>
      </w:r>
    </w:p>
    <w:p w:rsidR="00EE05F8" w:rsidRPr="002861CE" w:rsidRDefault="00EE05F8" w:rsidP="002861CE">
      <w:pPr>
        <w:pStyle w:val="a4"/>
        <w:shd w:val="clear" w:color="auto" w:fill="FFFFFF"/>
        <w:spacing w:before="0" w:beforeAutospacing="0" w:after="0" w:afterAutospacing="0" w:line="360" w:lineRule="auto"/>
        <w:ind w:firstLine="709"/>
        <w:jc w:val="both"/>
        <w:rPr>
          <w:sz w:val="28"/>
          <w:szCs w:val="28"/>
        </w:rPr>
      </w:pPr>
      <w:r w:rsidRPr="002861CE">
        <w:rPr>
          <w:b/>
          <w:sz w:val="28"/>
          <w:szCs w:val="28"/>
        </w:rPr>
        <w:t>Предметом</w:t>
      </w:r>
      <w:r w:rsidRPr="002861CE">
        <w:rPr>
          <w:sz w:val="28"/>
          <w:szCs w:val="28"/>
        </w:rPr>
        <w:t xml:space="preserve"> исследования являются </w:t>
      </w:r>
      <w:r w:rsidRPr="002861CE">
        <w:rPr>
          <w:color w:val="000000"/>
          <w:sz w:val="28"/>
          <w:szCs w:val="28"/>
          <w:shd w:val="clear" w:color="auto" w:fill="FFFFFF"/>
        </w:rPr>
        <w:t>совокупность административно-правовых норм, регулирующих отношения в сфере стандартизации и сертификации</w:t>
      </w:r>
    </w:p>
    <w:p w:rsidR="00EE05F8" w:rsidRPr="002861CE" w:rsidRDefault="00EE05F8" w:rsidP="002861CE">
      <w:pPr>
        <w:spacing w:after="0" w:line="360" w:lineRule="auto"/>
        <w:ind w:firstLine="709"/>
        <w:jc w:val="both"/>
        <w:rPr>
          <w:rFonts w:ascii="Times New Roman" w:hAnsi="Times New Roman" w:cs="Times New Roman"/>
          <w:sz w:val="28"/>
          <w:szCs w:val="28"/>
        </w:rPr>
      </w:pPr>
      <w:r w:rsidRPr="002861CE">
        <w:rPr>
          <w:rFonts w:ascii="Times New Roman" w:hAnsi="Times New Roman" w:cs="Times New Roman"/>
          <w:b/>
          <w:sz w:val="28"/>
          <w:szCs w:val="28"/>
        </w:rPr>
        <w:t>Целью</w:t>
      </w:r>
      <w:r w:rsidRPr="002861CE">
        <w:rPr>
          <w:rFonts w:ascii="Times New Roman" w:hAnsi="Times New Roman" w:cs="Times New Roman"/>
          <w:sz w:val="28"/>
          <w:szCs w:val="28"/>
        </w:rPr>
        <w:t xml:space="preserve"> данной курсовой является </w:t>
      </w:r>
      <w:r w:rsidRPr="002861CE">
        <w:rPr>
          <w:rFonts w:ascii="Times New Roman" w:hAnsi="Times New Roman" w:cs="Times New Roman"/>
          <w:color w:val="000000"/>
          <w:sz w:val="28"/>
          <w:szCs w:val="28"/>
          <w:shd w:val="clear" w:color="auto" w:fill="FFFFFF"/>
        </w:rPr>
        <w:t>комплексное изучение административно-правового регулирования в сфере стандартизации и сертификации на основе объективного анализа современного административного законодательства Российской Федерации</w:t>
      </w:r>
    </w:p>
    <w:p w:rsidR="00EE05F8" w:rsidRPr="002861CE" w:rsidRDefault="00EE05F8" w:rsidP="002861CE">
      <w:pPr>
        <w:spacing w:after="0" w:line="360" w:lineRule="auto"/>
        <w:ind w:firstLine="709"/>
        <w:jc w:val="both"/>
        <w:rPr>
          <w:rFonts w:ascii="Times New Roman" w:hAnsi="Times New Roman" w:cs="Times New Roman"/>
          <w:sz w:val="28"/>
          <w:szCs w:val="28"/>
          <w:u w:val="single"/>
        </w:rPr>
      </w:pPr>
      <w:r w:rsidRPr="002861CE">
        <w:rPr>
          <w:rFonts w:ascii="Times New Roman" w:hAnsi="Times New Roman" w:cs="Times New Roman"/>
          <w:sz w:val="28"/>
          <w:szCs w:val="28"/>
        </w:rPr>
        <w:tab/>
        <w:t xml:space="preserve">Исходя из поставленной цели вытекают следующие </w:t>
      </w:r>
      <w:r w:rsidRPr="002861CE">
        <w:rPr>
          <w:rFonts w:ascii="Times New Roman" w:hAnsi="Times New Roman" w:cs="Times New Roman"/>
          <w:b/>
          <w:sz w:val="28"/>
          <w:szCs w:val="28"/>
        </w:rPr>
        <w:t>задачи</w:t>
      </w:r>
      <w:r w:rsidRPr="002861CE">
        <w:rPr>
          <w:rFonts w:ascii="Times New Roman" w:hAnsi="Times New Roman" w:cs="Times New Roman"/>
          <w:sz w:val="28"/>
          <w:szCs w:val="28"/>
          <w:u w:val="single"/>
        </w:rPr>
        <w:t>:</w:t>
      </w:r>
    </w:p>
    <w:p w:rsidR="00EE05F8" w:rsidRPr="002861CE" w:rsidRDefault="002861CE" w:rsidP="002861C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E05F8" w:rsidRPr="002861CE">
        <w:rPr>
          <w:rFonts w:ascii="Times New Roman" w:hAnsi="Times New Roman" w:cs="Times New Roman"/>
          <w:color w:val="000000" w:themeColor="text1"/>
          <w:sz w:val="28"/>
          <w:szCs w:val="28"/>
        </w:rPr>
        <w:t>изучить правовую природу и назначение института сертификации</w:t>
      </w:r>
    </w:p>
    <w:p w:rsidR="00EE05F8" w:rsidRPr="002861CE" w:rsidRDefault="002861CE" w:rsidP="002861C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E05F8" w:rsidRPr="002861CE">
        <w:rPr>
          <w:rFonts w:ascii="Times New Roman" w:hAnsi="Times New Roman" w:cs="Times New Roman"/>
          <w:color w:val="000000" w:themeColor="text1"/>
          <w:sz w:val="28"/>
          <w:szCs w:val="28"/>
        </w:rPr>
        <w:t>рассмотреть Материально-правовые признаки института сертификации</w:t>
      </w:r>
    </w:p>
    <w:p w:rsidR="00EE05F8" w:rsidRPr="002861CE" w:rsidRDefault="002861CE" w:rsidP="002861C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E05F8" w:rsidRPr="002861CE">
        <w:rPr>
          <w:rFonts w:ascii="Times New Roman" w:hAnsi="Times New Roman" w:cs="Times New Roman"/>
          <w:color w:val="000000" w:themeColor="text1"/>
          <w:sz w:val="28"/>
          <w:szCs w:val="28"/>
        </w:rPr>
        <w:t>изучить процессуально-правовую характеристику института сертификации</w:t>
      </w:r>
    </w:p>
    <w:p w:rsidR="00EE05F8" w:rsidRPr="002861CE" w:rsidRDefault="002861CE" w:rsidP="002861CE">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861CE">
        <w:rPr>
          <w:rFonts w:ascii="Times New Roman" w:hAnsi="Times New Roman" w:cs="Times New Roman"/>
          <w:color w:val="000000" w:themeColor="text1"/>
          <w:sz w:val="28"/>
          <w:szCs w:val="28"/>
        </w:rPr>
        <w:t xml:space="preserve">выявить </w:t>
      </w:r>
      <w:r w:rsidR="00EE05F8" w:rsidRPr="002861CE">
        <w:rPr>
          <w:rFonts w:ascii="Times New Roman" w:hAnsi="Times New Roman" w:cs="Times New Roman"/>
          <w:color w:val="000000" w:themeColor="text1"/>
          <w:sz w:val="28"/>
          <w:szCs w:val="28"/>
        </w:rPr>
        <w:t>процессуально-правовые признаки института сертификации</w:t>
      </w:r>
    </w:p>
    <w:p w:rsidR="00EE05F8" w:rsidRPr="002861CE" w:rsidRDefault="002861CE" w:rsidP="002861CE">
      <w:pPr>
        <w:pStyle w:val="a4"/>
        <w:shd w:val="clear" w:color="auto" w:fill="FFFFFF"/>
        <w:spacing w:before="0" w:beforeAutospacing="0" w:after="0" w:afterAutospacing="0" w:line="360" w:lineRule="auto"/>
        <w:ind w:firstLine="709"/>
        <w:jc w:val="both"/>
        <w:rPr>
          <w:color w:val="000000"/>
          <w:sz w:val="28"/>
          <w:szCs w:val="28"/>
        </w:rPr>
      </w:pPr>
      <w:r>
        <w:rPr>
          <w:color w:val="000000" w:themeColor="text1"/>
          <w:sz w:val="28"/>
          <w:szCs w:val="28"/>
        </w:rPr>
        <w:t xml:space="preserve">- </w:t>
      </w:r>
      <w:r w:rsidRPr="002861CE">
        <w:rPr>
          <w:color w:val="000000" w:themeColor="text1"/>
          <w:sz w:val="28"/>
          <w:szCs w:val="28"/>
        </w:rPr>
        <w:t>рассмотреть а</w:t>
      </w:r>
      <w:r w:rsidR="00EE05F8" w:rsidRPr="002861CE">
        <w:rPr>
          <w:sz w:val="28"/>
          <w:szCs w:val="28"/>
        </w:rPr>
        <w:t>кты применения норм института и сертификации</w:t>
      </w:r>
    </w:p>
    <w:p w:rsidR="00EE05F8" w:rsidRPr="002861CE" w:rsidRDefault="00EE05F8" w:rsidP="002861CE">
      <w:pPr>
        <w:spacing w:after="0" w:line="360" w:lineRule="auto"/>
        <w:ind w:firstLine="709"/>
        <w:jc w:val="both"/>
        <w:rPr>
          <w:rFonts w:ascii="Times New Roman" w:hAnsi="Times New Roman" w:cs="Times New Roman"/>
          <w:b/>
          <w:color w:val="000000"/>
          <w:sz w:val="28"/>
          <w:szCs w:val="28"/>
        </w:rPr>
      </w:pPr>
      <w:r w:rsidRPr="002861CE">
        <w:rPr>
          <w:rFonts w:ascii="Times New Roman" w:hAnsi="Times New Roman" w:cs="Times New Roman"/>
          <w:b/>
          <w:color w:val="000000"/>
          <w:sz w:val="28"/>
          <w:szCs w:val="28"/>
        </w:rPr>
        <w:t>Степень научной разработанности темы исследования.</w:t>
      </w:r>
      <w:r w:rsidRPr="002861CE">
        <w:rPr>
          <w:rFonts w:ascii="Times New Roman" w:hAnsi="Times New Roman" w:cs="Times New Roman"/>
          <w:sz w:val="28"/>
          <w:szCs w:val="28"/>
        </w:rPr>
        <w:t xml:space="preserve"> Важное значение для раскрытия содержания вопросов, связанных</w:t>
      </w:r>
      <w:r w:rsidRPr="002861CE">
        <w:rPr>
          <w:rFonts w:ascii="Times New Roman" w:hAnsi="Times New Roman" w:cs="Times New Roman"/>
          <w:color w:val="000000"/>
          <w:sz w:val="28"/>
          <w:szCs w:val="28"/>
        </w:rPr>
        <w:t xml:space="preserve">, с </w:t>
      </w:r>
      <w:r w:rsidRPr="002861CE">
        <w:rPr>
          <w:rFonts w:ascii="Times New Roman" w:hAnsi="Times New Roman" w:cs="Times New Roman"/>
          <w:color w:val="000000"/>
          <w:sz w:val="28"/>
          <w:szCs w:val="28"/>
          <w:shd w:val="clear" w:color="auto" w:fill="FFFFFF"/>
        </w:rPr>
        <w:t>административно-правовым регулированием в сфере стандартизации и сертификации между органами исполнительной власти</w:t>
      </w:r>
      <w:r w:rsidRPr="002861CE">
        <w:rPr>
          <w:rFonts w:ascii="Times New Roman" w:hAnsi="Times New Roman" w:cs="Times New Roman"/>
          <w:color w:val="000000"/>
          <w:sz w:val="28"/>
          <w:szCs w:val="28"/>
        </w:rPr>
        <w:t xml:space="preserve"> проблемы реализации </w:t>
      </w:r>
      <w:r w:rsidRPr="002861CE">
        <w:rPr>
          <w:rFonts w:ascii="Times New Roman" w:hAnsi="Times New Roman" w:cs="Times New Roman"/>
          <w:color w:val="000000"/>
          <w:sz w:val="28"/>
          <w:szCs w:val="28"/>
        </w:rPr>
        <w:lastRenderedPageBreak/>
        <w:t>и пути решения этих проблем, внесли исследования таких ученых как:</w:t>
      </w:r>
      <w:r w:rsidRPr="002861CE">
        <w:rPr>
          <w:rFonts w:ascii="Times New Roman" w:hAnsi="Times New Roman" w:cs="Times New Roman"/>
          <w:b/>
          <w:color w:val="000000"/>
          <w:sz w:val="28"/>
          <w:szCs w:val="28"/>
        </w:rPr>
        <w:t xml:space="preserve"> </w:t>
      </w:r>
      <w:proofErr w:type="spellStart"/>
      <w:r w:rsidRPr="002861CE">
        <w:rPr>
          <w:rFonts w:ascii="Times New Roman" w:hAnsi="Times New Roman" w:cs="Times New Roman"/>
          <w:sz w:val="28"/>
          <w:szCs w:val="28"/>
        </w:rPr>
        <w:t>Мернова</w:t>
      </w:r>
      <w:proofErr w:type="spellEnd"/>
      <w:r w:rsidRPr="002861CE">
        <w:rPr>
          <w:rFonts w:ascii="Times New Roman" w:hAnsi="Times New Roman" w:cs="Times New Roman"/>
          <w:sz w:val="28"/>
          <w:szCs w:val="28"/>
        </w:rPr>
        <w:t xml:space="preserve"> О.А., Оленев С.Б., </w:t>
      </w:r>
      <w:proofErr w:type="spellStart"/>
      <w:r w:rsidRPr="002861CE">
        <w:rPr>
          <w:rFonts w:ascii="Times New Roman" w:hAnsi="Times New Roman" w:cs="Times New Roman"/>
          <w:sz w:val="28"/>
          <w:szCs w:val="28"/>
        </w:rPr>
        <w:t>Базюк</w:t>
      </w:r>
      <w:proofErr w:type="spellEnd"/>
      <w:r w:rsidRPr="002861CE">
        <w:rPr>
          <w:rFonts w:ascii="Times New Roman" w:hAnsi="Times New Roman" w:cs="Times New Roman"/>
          <w:sz w:val="28"/>
          <w:szCs w:val="28"/>
        </w:rPr>
        <w:t xml:space="preserve"> М.Л., Тимощенко Р.И., Уткин А.П., </w:t>
      </w:r>
      <w:proofErr w:type="spellStart"/>
      <w:r w:rsidRPr="002861CE">
        <w:rPr>
          <w:rFonts w:ascii="Times New Roman" w:hAnsi="Times New Roman" w:cs="Times New Roman"/>
          <w:sz w:val="28"/>
          <w:szCs w:val="28"/>
        </w:rPr>
        <w:t>Клещина</w:t>
      </w:r>
      <w:proofErr w:type="spellEnd"/>
      <w:r w:rsidRPr="002861CE">
        <w:rPr>
          <w:rFonts w:ascii="Times New Roman" w:hAnsi="Times New Roman" w:cs="Times New Roman"/>
          <w:sz w:val="28"/>
          <w:szCs w:val="28"/>
        </w:rPr>
        <w:t xml:space="preserve"> Е.Н., Мичурина О.В., </w:t>
      </w:r>
      <w:proofErr w:type="spellStart"/>
      <w:r w:rsidRPr="002861CE">
        <w:rPr>
          <w:rFonts w:ascii="Times New Roman" w:hAnsi="Times New Roman" w:cs="Times New Roman"/>
          <w:sz w:val="28"/>
          <w:szCs w:val="28"/>
        </w:rPr>
        <w:t>Перетокин</w:t>
      </w:r>
      <w:proofErr w:type="spellEnd"/>
      <w:r w:rsidRPr="002861CE">
        <w:rPr>
          <w:rFonts w:ascii="Times New Roman" w:hAnsi="Times New Roman" w:cs="Times New Roman"/>
          <w:sz w:val="28"/>
          <w:szCs w:val="28"/>
        </w:rPr>
        <w:t xml:space="preserve"> С.Н. и </w:t>
      </w:r>
      <w:proofErr w:type="spellStart"/>
      <w:r w:rsidRPr="002861CE">
        <w:rPr>
          <w:rFonts w:ascii="Times New Roman" w:hAnsi="Times New Roman" w:cs="Times New Roman"/>
          <w:sz w:val="28"/>
          <w:szCs w:val="28"/>
        </w:rPr>
        <w:t>др</w:t>
      </w:r>
      <w:proofErr w:type="spellEnd"/>
    </w:p>
    <w:p w:rsidR="00EE05F8" w:rsidRPr="002861CE" w:rsidRDefault="00EE05F8" w:rsidP="002861CE">
      <w:pPr>
        <w:pStyle w:val="a6"/>
        <w:spacing w:line="360" w:lineRule="auto"/>
        <w:ind w:firstLine="709"/>
        <w:contextualSpacing/>
        <w:jc w:val="both"/>
        <w:rPr>
          <w:bCs/>
          <w:color w:val="000000" w:themeColor="text1"/>
          <w:sz w:val="28"/>
          <w:szCs w:val="28"/>
          <w:shd w:val="clear" w:color="auto" w:fill="FFFFFF"/>
        </w:rPr>
      </w:pPr>
      <w:r w:rsidRPr="002861CE">
        <w:rPr>
          <w:b/>
          <w:sz w:val="28"/>
          <w:szCs w:val="28"/>
        </w:rPr>
        <w:t xml:space="preserve">Нормативная основа исследования. </w:t>
      </w:r>
      <w:r w:rsidRPr="002861CE">
        <w:rPr>
          <w:sz w:val="28"/>
          <w:szCs w:val="28"/>
        </w:rPr>
        <w:t xml:space="preserve">Конституция Российской Федерации, </w:t>
      </w:r>
      <w:r w:rsidRPr="002861CE">
        <w:rPr>
          <w:bCs/>
          <w:color w:val="000000" w:themeColor="text1"/>
          <w:sz w:val="28"/>
          <w:szCs w:val="28"/>
          <w:shd w:val="clear" w:color="auto" w:fill="FFFFFF"/>
        </w:rPr>
        <w:t xml:space="preserve">Федеральный закон "О техническом регулировании" от 27.12.2002 N 184-ФЗ, </w:t>
      </w:r>
      <w:r w:rsidRPr="002861CE">
        <w:rPr>
          <w:color w:val="333333"/>
          <w:sz w:val="28"/>
          <w:szCs w:val="28"/>
        </w:rPr>
        <w:t>Кодекс Российской Федерации об административных правонарушениях от 30.12.2001 N 195-ФЗ (ред. от 28.11.2018)</w:t>
      </w:r>
      <w:r w:rsidRPr="002861CE">
        <w:rPr>
          <w:sz w:val="28"/>
          <w:szCs w:val="28"/>
        </w:rPr>
        <w:t xml:space="preserve"> и др.</w:t>
      </w:r>
    </w:p>
    <w:p w:rsidR="00EE05F8" w:rsidRPr="002861CE" w:rsidRDefault="00EE05F8" w:rsidP="002861CE">
      <w:pPr>
        <w:pStyle w:val="a3"/>
        <w:spacing w:after="0" w:line="360" w:lineRule="auto"/>
        <w:ind w:left="0" w:firstLine="709"/>
        <w:jc w:val="both"/>
        <w:rPr>
          <w:rFonts w:ascii="Times New Roman" w:hAnsi="Times New Roman" w:cs="Times New Roman"/>
          <w:sz w:val="28"/>
          <w:szCs w:val="28"/>
        </w:rPr>
      </w:pPr>
      <w:r w:rsidRPr="002861CE">
        <w:rPr>
          <w:rFonts w:ascii="Times New Roman" w:hAnsi="Times New Roman" w:cs="Times New Roman"/>
          <w:b/>
          <w:sz w:val="28"/>
          <w:szCs w:val="28"/>
        </w:rPr>
        <w:t>Методология и методы исследования</w:t>
      </w:r>
      <w:r w:rsidRPr="002861CE">
        <w:rPr>
          <w:rFonts w:ascii="Times New Roman" w:hAnsi="Times New Roman" w:cs="Times New Roman"/>
          <w:sz w:val="28"/>
          <w:szCs w:val="28"/>
        </w:rPr>
        <w:t xml:space="preserve">. Методологической основой исследования послужили традиционно используемые в юридической науке методы </w:t>
      </w:r>
      <w:r w:rsidRPr="002861CE">
        <w:rPr>
          <w:rFonts w:ascii="Times New Roman" w:hAnsi="Times New Roman" w:cs="Times New Roman"/>
          <w:color w:val="000000"/>
          <w:sz w:val="28"/>
          <w:szCs w:val="28"/>
        </w:rPr>
        <w:t>познания</w:t>
      </w:r>
      <w:r w:rsidRPr="002861CE">
        <w:rPr>
          <w:rFonts w:ascii="Times New Roman" w:hAnsi="Times New Roman" w:cs="Times New Roman"/>
          <w:sz w:val="28"/>
          <w:szCs w:val="28"/>
        </w:rPr>
        <w:t xml:space="preserve">: философский (метафизический, догматический и другие), общенаучные (анализ, синтез, индукция, дедукция, абстрагирование и другие) и </w:t>
      </w:r>
      <w:proofErr w:type="spellStart"/>
      <w:r w:rsidRPr="002861CE">
        <w:rPr>
          <w:rFonts w:ascii="Times New Roman" w:hAnsi="Times New Roman" w:cs="Times New Roman"/>
          <w:sz w:val="28"/>
          <w:szCs w:val="28"/>
        </w:rPr>
        <w:t>частнонаучные</w:t>
      </w:r>
      <w:proofErr w:type="spellEnd"/>
      <w:r w:rsidRPr="002861CE">
        <w:rPr>
          <w:rFonts w:ascii="Times New Roman" w:hAnsi="Times New Roman" w:cs="Times New Roman"/>
          <w:sz w:val="28"/>
          <w:szCs w:val="28"/>
        </w:rPr>
        <w:t xml:space="preserve"> (статистический, криминологический, сравнительно-правовой и другие).</w:t>
      </w:r>
    </w:p>
    <w:p w:rsidR="00EE05F8" w:rsidRPr="002861CE" w:rsidRDefault="00EE05F8" w:rsidP="002861CE">
      <w:pPr>
        <w:pStyle w:val="ListParagraph1"/>
        <w:tabs>
          <w:tab w:val="left" w:pos="2070"/>
        </w:tabs>
        <w:spacing w:after="0" w:line="360" w:lineRule="auto"/>
        <w:ind w:left="0" w:firstLine="709"/>
        <w:jc w:val="both"/>
        <w:rPr>
          <w:rFonts w:ascii="Times New Roman" w:hAnsi="Times New Roman"/>
          <w:sz w:val="28"/>
          <w:szCs w:val="28"/>
        </w:rPr>
      </w:pPr>
      <w:r w:rsidRPr="002861CE">
        <w:rPr>
          <w:rFonts w:ascii="Times New Roman" w:hAnsi="Times New Roman"/>
          <w:b/>
          <w:sz w:val="28"/>
          <w:szCs w:val="28"/>
        </w:rPr>
        <w:t xml:space="preserve">Эмпирическая основа исследования </w:t>
      </w:r>
      <w:r w:rsidRPr="002861CE">
        <w:rPr>
          <w:rFonts w:ascii="Times New Roman" w:hAnsi="Times New Roman"/>
          <w:sz w:val="28"/>
          <w:szCs w:val="28"/>
          <w:lang w:eastAsia="ru-RU"/>
        </w:rPr>
        <w:t>являются официальные статистические сведения о деятельности ФСИН России</w:t>
      </w:r>
      <w:r w:rsidRPr="002861CE">
        <w:rPr>
          <w:rFonts w:ascii="Times New Roman" w:hAnsi="Times New Roman"/>
          <w:sz w:val="28"/>
          <w:szCs w:val="28"/>
        </w:rPr>
        <w:t>. Для обеспечения объективности и всесторонности исследования полученные результаты сопоставлялись по сравнительным позициям с данными выборочных исследований по стране в целом, а также со сведениями предыдущих исследований ученых.</w:t>
      </w:r>
    </w:p>
    <w:p w:rsidR="00EE05F8" w:rsidRPr="002861CE" w:rsidRDefault="00EE05F8" w:rsidP="002861CE">
      <w:pPr>
        <w:pStyle w:val="a3"/>
        <w:spacing w:after="0" w:line="360" w:lineRule="auto"/>
        <w:ind w:left="0" w:firstLine="709"/>
        <w:jc w:val="both"/>
        <w:rPr>
          <w:rFonts w:ascii="Times New Roman" w:hAnsi="Times New Roman" w:cs="Times New Roman"/>
          <w:sz w:val="28"/>
          <w:szCs w:val="28"/>
        </w:rPr>
      </w:pPr>
      <w:r w:rsidRPr="002861CE">
        <w:rPr>
          <w:rFonts w:ascii="Times New Roman" w:hAnsi="Times New Roman" w:cs="Times New Roman"/>
          <w:b/>
          <w:sz w:val="28"/>
          <w:szCs w:val="28"/>
        </w:rPr>
        <w:t xml:space="preserve">Структура курсовой работы. </w:t>
      </w:r>
      <w:r w:rsidRPr="002861CE">
        <w:rPr>
          <w:rFonts w:ascii="Times New Roman" w:hAnsi="Times New Roman" w:cs="Times New Roman"/>
          <w:sz w:val="28"/>
          <w:szCs w:val="28"/>
        </w:rPr>
        <w:t>Работа состоит из введения, двух глав, включающих в себя по два параграфа, заключения, списка использованных источников и приложений.</w:t>
      </w:r>
    </w:p>
    <w:p w:rsidR="00EE05F8" w:rsidRDefault="00EE05F8" w:rsidP="00EE05F8">
      <w:pPr>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br w:type="page"/>
      </w:r>
    </w:p>
    <w:p w:rsidR="009B74F2" w:rsidRPr="009B74F2" w:rsidRDefault="009B74F2" w:rsidP="009B74F2">
      <w:pPr>
        <w:spacing w:after="0" w:line="360" w:lineRule="auto"/>
        <w:contextualSpacing/>
        <w:jc w:val="center"/>
        <w:rPr>
          <w:rFonts w:ascii="Times New Roman" w:hAnsi="Times New Roman" w:cs="Times New Roman"/>
          <w:b/>
          <w:color w:val="000000" w:themeColor="text1"/>
          <w:sz w:val="28"/>
        </w:rPr>
      </w:pPr>
      <w:r w:rsidRPr="009B74F2">
        <w:rPr>
          <w:rFonts w:ascii="Times New Roman" w:hAnsi="Times New Roman" w:cs="Times New Roman"/>
          <w:b/>
          <w:color w:val="000000" w:themeColor="text1"/>
          <w:sz w:val="28"/>
        </w:rPr>
        <w:lastRenderedPageBreak/>
        <w:t>ГЛАВА 1. МАТЕРИАЛЬНО-ПРАВОВОАЯ ХАРАКТЕРИСТИКА ИНСТИТУТА СЕРТИФИКАЦИИ</w:t>
      </w:r>
    </w:p>
    <w:p w:rsidR="009B74F2" w:rsidRPr="009B74F2" w:rsidRDefault="009B74F2" w:rsidP="009B74F2">
      <w:pPr>
        <w:pStyle w:val="a3"/>
        <w:numPr>
          <w:ilvl w:val="1"/>
          <w:numId w:val="3"/>
        </w:numPr>
        <w:spacing w:after="0" w:line="360" w:lineRule="auto"/>
        <w:jc w:val="center"/>
        <w:rPr>
          <w:rFonts w:ascii="Times New Roman" w:hAnsi="Times New Roman" w:cs="Times New Roman"/>
          <w:b/>
          <w:color w:val="000000" w:themeColor="text1"/>
          <w:sz w:val="28"/>
        </w:rPr>
      </w:pPr>
      <w:r w:rsidRPr="009B74F2">
        <w:rPr>
          <w:rFonts w:ascii="Times New Roman" w:hAnsi="Times New Roman" w:cs="Times New Roman"/>
          <w:b/>
          <w:color w:val="000000" w:themeColor="text1"/>
          <w:sz w:val="28"/>
        </w:rPr>
        <w:t>Правовая природа и назначение института сертификации</w:t>
      </w:r>
    </w:p>
    <w:p w:rsidR="009B74F2" w:rsidRDefault="009B74F2" w:rsidP="004235E9">
      <w:pPr>
        <w:pStyle w:val="a4"/>
        <w:spacing w:before="0" w:beforeAutospacing="0" w:after="0" w:afterAutospacing="0" w:line="360" w:lineRule="auto"/>
        <w:jc w:val="both"/>
        <w:rPr>
          <w:color w:val="000000" w:themeColor="text1"/>
          <w:sz w:val="28"/>
          <w:szCs w:val="28"/>
        </w:rPr>
      </w:pP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Несмотря на многообразие административно-правовых норм, лежащих в основе правовой</w:t>
      </w:r>
      <w:r w:rsidR="005B19CE" w:rsidRPr="005B19CE">
        <w:rPr>
          <w:color w:val="000000" w:themeColor="text1"/>
          <w:sz w:val="28"/>
          <w:szCs w:val="28"/>
        </w:rPr>
        <w:t xml:space="preserve"> регламентации </w:t>
      </w:r>
      <w:r w:rsidRPr="005B19CE">
        <w:rPr>
          <w:color w:val="000000" w:themeColor="text1"/>
          <w:sz w:val="28"/>
          <w:szCs w:val="28"/>
        </w:rPr>
        <w:t xml:space="preserve">сертификации они обладают </w:t>
      </w:r>
      <w:r w:rsidR="007E42DB" w:rsidRPr="005B19CE">
        <w:rPr>
          <w:color w:val="000000" w:themeColor="text1"/>
          <w:sz w:val="28"/>
          <w:szCs w:val="28"/>
        </w:rPr>
        <w:t>общими признаками,</w:t>
      </w:r>
      <w:r w:rsidRPr="005B19CE">
        <w:rPr>
          <w:color w:val="000000" w:themeColor="text1"/>
          <w:sz w:val="28"/>
          <w:szCs w:val="28"/>
        </w:rPr>
        <w:t xml:space="preserve"> совокупность которых, позволяет рассматривать их в качестве самостоятельного института административного права.</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Материально-правовыми призн</w:t>
      </w:r>
      <w:r w:rsidR="005B19CE">
        <w:rPr>
          <w:color w:val="000000" w:themeColor="text1"/>
          <w:sz w:val="28"/>
          <w:szCs w:val="28"/>
        </w:rPr>
        <w:t>аками института</w:t>
      </w:r>
      <w:r w:rsidRPr="005B19CE">
        <w:rPr>
          <w:color w:val="000000" w:themeColor="text1"/>
          <w:sz w:val="28"/>
          <w:szCs w:val="28"/>
        </w:rPr>
        <w:t xml:space="preserve"> сертификации, по нашему мнению, являются совокупности норм административного права:</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 определяющие понятийный аппарат сертификации, устанавливающие цели, задачи и функции сертификации;</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 xml:space="preserve">- определяющие компетенцию субъектов, участвующих </w:t>
      </w:r>
      <w:r w:rsidR="007E42DB" w:rsidRPr="005B19CE">
        <w:rPr>
          <w:color w:val="000000" w:themeColor="text1"/>
          <w:sz w:val="28"/>
          <w:szCs w:val="28"/>
        </w:rPr>
        <w:t>в отношениях,</w:t>
      </w:r>
      <w:r w:rsidRPr="005B19CE">
        <w:rPr>
          <w:color w:val="000000" w:themeColor="text1"/>
          <w:sz w:val="28"/>
          <w:szCs w:val="28"/>
        </w:rPr>
        <w:t xml:space="preserve"> возникающих в сфере сертификации и устанавливающие их юридическую ответственность</w:t>
      </w:r>
      <w:r w:rsidR="007E42DB">
        <w:rPr>
          <w:rStyle w:val="a8"/>
          <w:color w:val="000000" w:themeColor="text1"/>
          <w:sz w:val="28"/>
          <w:szCs w:val="28"/>
        </w:rPr>
        <w:footnoteReference w:id="1"/>
      </w:r>
      <w:r w:rsidRPr="005B19CE">
        <w:rPr>
          <w:color w:val="000000" w:themeColor="text1"/>
          <w:sz w:val="28"/>
          <w:szCs w:val="28"/>
        </w:rPr>
        <w:t>.</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В первую очередь, необходимо рассмотреть нормы, определяющие понятийный аппарат института сертификации. С введением в действие Федерального Закона «О техническом регулировании» весь понятийный аппарат стал охватываться данным законом. В законе даны определения всех терминов, использующихся в рамках института сертификации.</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В Законе дается определение сертификации, которая понимается как форма осуществляемого органом по сертификации подтверждения соответствия объектов требованиям технических регламентов, положениям стандартов или условиям договоров</w:t>
      </w:r>
      <w:r w:rsidR="007E42DB">
        <w:rPr>
          <w:rStyle w:val="a8"/>
          <w:color w:val="000000" w:themeColor="text1"/>
          <w:sz w:val="28"/>
          <w:szCs w:val="28"/>
        </w:rPr>
        <w:footnoteReference w:id="2"/>
      </w:r>
      <w:r w:rsidRPr="005B19CE">
        <w:rPr>
          <w:color w:val="000000" w:themeColor="text1"/>
          <w:sz w:val="28"/>
          <w:szCs w:val="28"/>
        </w:rPr>
        <w:t>.</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lastRenderedPageBreak/>
        <w:t>Документом, удостоверяющим соответствие объекта требованиям технических регламентов, положениям стандартов или условиям договоров, является сертификат соответствия, т.е. подтверждение соответствия.</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Подтверждение соответствия – документальное удостоверение соответствия продукции или иных объектов, процессов производства, эксплуатации, хранения, перевозки, реализации и утилизации выполнения работ или оказания услуг требованиям технических регламентов, положениям стандартов или условиям договоров</w:t>
      </w:r>
      <w:r w:rsidR="007E42DB">
        <w:rPr>
          <w:rStyle w:val="a8"/>
          <w:color w:val="000000" w:themeColor="text1"/>
          <w:sz w:val="28"/>
          <w:szCs w:val="28"/>
        </w:rPr>
        <w:footnoteReference w:id="3"/>
      </w:r>
      <w:r w:rsidRPr="005B19CE">
        <w:rPr>
          <w:color w:val="000000" w:themeColor="text1"/>
          <w:sz w:val="28"/>
          <w:szCs w:val="28"/>
        </w:rPr>
        <w:t>.</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На территории РФ действуют следующие формы подтверждения соответствия:</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 добровольное подтверждение соответствия, которое осуществляется в рамках добровольной сертификации;</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 обязательное подтверждение соответствия, осуществляется в формах: принятия декларации о соответствии (декларирование соответствия); обязательной сертификации.</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Система добровольной сертификации может быть создана юридическим лицом и (или) индивидуальным предпринимателем или несколькими юридическими лицами и (или) индивидуальными предпринимателями</w:t>
      </w:r>
      <w:r w:rsidR="009F553C">
        <w:rPr>
          <w:rStyle w:val="a8"/>
          <w:color w:val="000000" w:themeColor="text1"/>
          <w:sz w:val="28"/>
          <w:szCs w:val="28"/>
        </w:rPr>
        <w:footnoteReference w:id="4"/>
      </w:r>
      <w:r w:rsidRPr="005B19CE">
        <w:rPr>
          <w:color w:val="000000" w:themeColor="text1"/>
          <w:sz w:val="28"/>
          <w:szCs w:val="28"/>
        </w:rPr>
        <w:t>.</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 xml:space="preserve">Лицо или лица, создавшие систему добровольной сертификации, устанавливают перечень объектов, подлежащих сертификации, и их характеристик </w:t>
      </w:r>
      <w:r w:rsidR="009F553C" w:rsidRPr="005B19CE">
        <w:rPr>
          <w:color w:val="000000" w:themeColor="text1"/>
          <w:sz w:val="28"/>
          <w:szCs w:val="28"/>
        </w:rPr>
        <w:t>на соответствие,</w:t>
      </w:r>
      <w:r w:rsidRPr="005B19CE">
        <w:rPr>
          <w:color w:val="000000" w:themeColor="text1"/>
          <w:sz w:val="28"/>
          <w:szCs w:val="28"/>
        </w:rPr>
        <w:t xml:space="preserve"> которым осуществляется добровольная сертификация, правила выполнения предусмотренных данной системой добровольной сертификации работ и порядок их оплаты, определяют участников данной системы добровольной сертификации. Системой </w:t>
      </w:r>
      <w:r w:rsidRPr="005B19CE">
        <w:rPr>
          <w:color w:val="000000" w:themeColor="text1"/>
          <w:sz w:val="28"/>
          <w:szCs w:val="28"/>
        </w:rPr>
        <w:lastRenderedPageBreak/>
        <w:t>добровольной сертификации может предусматриваться применение знака соответствия (маркировка).</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Порядок применения такого знака соответствия устанавливается правилами соответствующей системы добровольной сертификации.</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Обязательное подтверждение соответствия проводится только в случаях, установленных соответствующим техническим регламентом, и исключительно на соответствие требованиям технического регламента</w:t>
      </w:r>
      <w:r w:rsidR="004E5B5C">
        <w:rPr>
          <w:rStyle w:val="a8"/>
          <w:color w:val="000000" w:themeColor="text1"/>
          <w:sz w:val="28"/>
          <w:szCs w:val="28"/>
        </w:rPr>
        <w:footnoteReference w:id="5"/>
      </w:r>
      <w:r w:rsidRPr="005B19CE">
        <w:rPr>
          <w:color w:val="000000" w:themeColor="text1"/>
          <w:sz w:val="28"/>
          <w:szCs w:val="28"/>
        </w:rPr>
        <w:t>.</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Таким образом, обязательное подтверждение соответствия является средством государственного контроля за безопасностью продукции, а добровольная сертификация способствует повышению конкурентоспособности продукции и служит определенной гарантией ее доброкачественности.</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В рамках рассмотрения содержания института сертификации, нам хотелось бы отметить, что перечень товаров, работ и услуг, подлежащих обязательной сертификации слишком велик. Затраты предпринимателей на сертификацию ежегодно составляют более 4,5 миллиардов рублей. Сокращение номенклатуры продукции (товаров), работ и услуг, подлежащих обязательной сертификации, позволит высвободить и направить в производство не менее 3 миллиардов рублей</w:t>
      </w:r>
      <w:r w:rsidR="004E5B5C">
        <w:rPr>
          <w:rStyle w:val="a8"/>
          <w:color w:val="000000" w:themeColor="text1"/>
          <w:sz w:val="28"/>
          <w:szCs w:val="28"/>
        </w:rPr>
        <w:footnoteReference w:id="6"/>
      </w:r>
      <w:r w:rsidRPr="005B19CE">
        <w:rPr>
          <w:color w:val="000000" w:themeColor="text1"/>
          <w:sz w:val="28"/>
          <w:szCs w:val="28"/>
        </w:rPr>
        <w:t>.</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Таким образом, мы можем сделать вывод, что сертификации имеет свой понятийный аппарат, определенный Федеральным Законом «О техническом регулировании», а это является материально-правовым признаком института, другими словами нормой дефиниции.</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Следующим материально-правовым признаком института, как было отмечено ранее, являются цели, задачи и функции.</w:t>
      </w:r>
    </w:p>
    <w:p w:rsidR="00CB3B1C" w:rsidRPr="005B19CE" w:rsidRDefault="00CB3B1C" w:rsidP="004E5B5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lastRenderedPageBreak/>
        <w:t>Целями института сертификации в соответствии с Законом являются:</w:t>
      </w:r>
      <w:r w:rsidR="004E5B5C">
        <w:rPr>
          <w:color w:val="000000" w:themeColor="text1"/>
          <w:sz w:val="28"/>
          <w:szCs w:val="28"/>
        </w:rPr>
        <w:t xml:space="preserve"> п</w:t>
      </w:r>
      <w:r w:rsidRPr="005B19CE">
        <w:rPr>
          <w:color w:val="000000" w:themeColor="text1"/>
          <w:sz w:val="28"/>
          <w:szCs w:val="28"/>
        </w:rPr>
        <w:t>овышение уровня безопасности жизни и здоровья граждан, имущества физических или юридических лиц, государственного или муниципального имущества, экологической безопасности, безопасности жизни или здоровья животных и растений и содействия соблюдению требований технических регламентов.</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Если давать административно-правовую характеристику целям вообще, то их можно определить, как выдвинутые уполномоченными на то субъектами административного права, которые сознательно стремятся к их достижению, осуществляют контроль за соответствием своих действий этим целям</w:t>
      </w:r>
      <w:r w:rsidR="004E5B5C">
        <w:rPr>
          <w:rStyle w:val="a8"/>
          <w:color w:val="000000" w:themeColor="text1"/>
          <w:sz w:val="28"/>
          <w:szCs w:val="28"/>
        </w:rPr>
        <w:footnoteReference w:id="7"/>
      </w:r>
      <w:r w:rsidRPr="005B19CE">
        <w:rPr>
          <w:color w:val="000000" w:themeColor="text1"/>
          <w:sz w:val="28"/>
          <w:szCs w:val="28"/>
        </w:rPr>
        <w:t>.</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Сформулировав цели института сертификации, необходимо перейти к рассмотрению задач. Цель всегда предопределяет задачи, которые являются конкретизацией цели.</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Задачи института стандартизации и сертификации четко не сформулированы законодателем. Отсутствие их законодательного закреплени</w:t>
      </w:r>
      <w:r w:rsidR="009B74F2">
        <w:rPr>
          <w:color w:val="000000" w:themeColor="text1"/>
          <w:sz w:val="28"/>
          <w:szCs w:val="28"/>
        </w:rPr>
        <w:t>я, является серьезным упущением</w:t>
      </w:r>
      <w:r w:rsidRPr="005B19CE">
        <w:rPr>
          <w:color w:val="000000" w:themeColor="text1"/>
          <w:sz w:val="28"/>
          <w:szCs w:val="28"/>
        </w:rPr>
        <w:t>, поскольку дает возможность неоднозначной трактовки вышеперечисленных целей.</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Вместе с тем, задачи института сертификации можно сформулировать как:</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 осуществление государственного регулирования экономической политики, контроля за деятельностью субъектов в сфере института стандартизации и сертификации, что позволяет достигнуть на практике юридического закрепления системы «вертикальных» связей между государством и субъектом института;</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 xml:space="preserve">- посредствам стандартизации и сертификации обеспечивается защита прав и здоровья потребителя товаров и услуг, что достигается путем </w:t>
      </w:r>
      <w:r w:rsidRPr="005B19CE">
        <w:rPr>
          <w:color w:val="000000" w:themeColor="text1"/>
          <w:sz w:val="28"/>
          <w:szCs w:val="28"/>
        </w:rPr>
        <w:lastRenderedPageBreak/>
        <w:t>недопущения попадания на потребительский рынок товаров и услуг не соответствующих всем требованиям, предъявляемым государством;</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 наконец, данный институт и по настоящее время служит эффективным методом осуществления фискальной политики, поскольку сборы за получение сертификата соответствия (как было указано ранее в работе) являются дополнительным источником пополнения казны государства, хотя и не имеют такого важного значения как ранее</w:t>
      </w:r>
      <w:r w:rsidR="004E5B5C">
        <w:rPr>
          <w:rStyle w:val="a8"/>
          <w:color w:val="000000" w:themeColor="text1"/>
          <w:sz w:val="28"/>
          <w:szCs w:val="28"/>
        </w:rPr>
        <w:footnoteReference w:id="8"/>
      </w:r>
      <w:r w:rsidRPr="005B19CE">
        <w:rPr>
          <w:color w:val="000000" w:themeColor="text1"/>
          <w:sz w:val="28"/>
          <w:szCs w:val="28"/>
        </w:rPr>
        <w:t>.</w:t>
      </w:r>
    </w:p>
    <w:p w:rsidR="00CB3B1C" w:rsidRPr="005B19CE" w:rsidRDefault="00CB3B1C" w:rsidP="00CB3B1C">
      <w:pPr>
        <w:pStyle w:val="a4"/>
        <w:spacing w:before="0" w:beforeAutospacing="0" w:after="0" w:afterAutospacing="0" w:line="360" w:lineRule="auto"/>
        <w:ind w:firstLine="709"/>
        <w:jc w:val="both"/>
        <w:rPr>
          <w:color w:val="000000" w:themeColor="text1"/>
          <w:sz w:val="28"/>
          <w:szCs w:val="28"/>
        </w:rPr>
      </w:pPr>
      <w:r w:rsidRPr="005B19CE">
        <w:rPr>
          <w:color w:val="000000" w:themeColor="text1"/>
          <w:sz w:val="28"/>
          <w:szCs w:val="28"/>
        </w:rPr>
        <w:t>Сведя воедино все задачи, можно сделать вывод о том, что в качестве приоритетной цели осуществляемых в настоящее время государством сертификации, выступает забота о безопасности человека и защита интересов потребителей товаров и услуг. Соответственно целью материально-правовых норм являются недопущение произвола и нарушений как со стороны отдельных производителей (индивидов), так и государственного института сертификации.</w:t>
      </w:r>
    </w:p>
    <w:p w:rsidR="00C042B8" w:rsidRDefault="00C042B8" w:rsidP="00CB3B1C">
      <w:pPr>
        <w:spacing w:after="0" w:line="360" w:lineRule="auto"/>
        <w:ind w:firstLine="709"/>
        <w:contextualSpacing/>
        <w:jc w:val="both"/>
        <w:rPr>
          <w:rFonts w:ascii="Times New Roman" w:hAnsi="Times New Roman" w:cs="Times New Roman"/>
          <w:color w:val="000000" w:themeColor="text1"/>
          <w:sz w:val="28"/>
          <w:szCs w:val="28"/>
        </w:rPr>
      </w:pPr>
    </w:p>
    <w:p w:rsidR="004235E9" w:rsidRPr="004235E9" w:rsidRDefault="004235E9" w:rsidP="004235E9">
      <w:pPr>
        <w:pStyle w:val="a3"/>
        <w:numPr>
          <w:ilvl w:val="1"/>
          <w:numId w:val="3"/>
        </w:numPr>
        <w:spacing w:after="0" w:line="360" w:lineRule="auto"/>
        <w:jc w:val="both"/>
        <w:rPr>
          <w:rFonts w:ascii="Times New Roman" w:hAnsi="Times New Roman" w:cs="Times New Roman"/>
          <w:b/>
          <w:color w:val="000000" w:themeColor="text1"/>
          <w:sz w:val="28"/>
        </w:rPr>
      </w:pPr>
      <w:r w:rsidRPr="004235E9">
        <w:rPr>
          <w:rFonts w:ascii="Times New Roman" w:hAnsi="Times New Roman" w:cs="Times New Roman"/>
          <w:b/>
          <w:color w:val="000000" w:themeColor="text1"/>
          <w:sz w:val="28"/>
        </w:rPr>
        <w:t>Материально-правовые признаки института сертификации</w:t>
      </w:r>
    </w:p>
    <w:p w:rsidR="00F21009" w:rsidRDefault="00F21009" w:rsidP="00F21009">
      <w:pPr>
        <w:pStyle w:val="a4"/>
        <w:shd w:val="clear" w:color="auto" w:fill="FFFFFF"/>
        <w:spacing w:before="0" w:beforeAutospacing="0" w:after="0" w:afterAutospacing="0" w:line="360" w:lineRule="auto"/>
        <w:ind w:firstLine="709"/>
        <w:contextualSpacing/>
        <w:jc w:val="both"/>
        <w:textAlignment w:val="baseline"/>
        <w:rPr>
          <w:color w:val="000000"/>
          <w:sz w:val="28"/>
        </w:rPr>
      </w:pPr>
    </w:p>
    <w:p w:rsidR="00F21009" w:rsidRPr="00F21009" w:rsidRDefault="00F21009" w:rsidP="00F21009">
      <w:pPr>
        <w:pStyle w:val="a4"/>
        <w:shd w:val="clear" w:color="auto" w:fill="FFFFFF"/>
        <w:spacing w:before="0" w:beforeAutospacing="0" w:after="0" w:afterAutospacing="0" w:line="360" w:lineRule="auto"/>
        <w:ind w:firstLine="709"/>
        <w:contextualSpacing/>
        <w:jc w:val="both"/>
        <w:textAlignment w:val="baseline"/>
        <w:rPr>
          <w:color w:val="000000" w:themeColor="text1"/>
          <w:sz w:val="28"/>
        </w:rPr>
      </w:pPr>
      <w:r w:rsidRPr="00F21009">
        <w:rPr>
          <w:color w:val="000000" w:themeColor="text1"/>
          <w:sz w:val="28"/>
        </w:rPr>
        <w:t>Сов</w:t>
      </w:r>
      <w:r w:rsidR="00D10FCD">
        <w:rPr>
          <w:color w:val="000000" w:themeColor="text1"/>
          <w:sz w:val="28"/>
        </w:rPr>
        <w:t>ременный институт сертификации</w:t>
      </w:r>
      <w:r w:rsidRPr="00F21009">
        <w:rPr>
          <w:color w:val="000000" w:themeColor="text1"/>
          <w:sz w:val="28"/>
        </w:rPr>
        <w:t xml:space="preserve"> представлен комплексом материальных и процессуальных норм, определяющих режим, процедуру и саму реализацию лицензирования в России.</w:t>
      </w:r>
    </w:p>
    <w:p w:rsidR="00F21009" w:rsidRPr="00F21009" w:rsidRDefault="00F21009" w:rsidP="00F21009">
      <w:pPr>
        <w:pStyle w:val="a4"/>
        <w:shd w:val="clear" w:color="auto" w:fill="FFFFFF"/>
        <w:spacing w:before="0" w:beforeAutospacing="0" w:after="0" w:afterAutospacing="0" w:line="360" w:lineRule="auto"/>
        <w:ind w:firstLine="709"/>
        <w:contextualSpacing/>
        <w:jc w:val="both"/>
        <w:textAlignment w:val="baseline"/>
        <w:rPr>
          <w:color w:val="000000" w:themeColor="text1"/>
          <w:sz w:val="28"/>
        </w:rPr>
      </w:pPr>
      <w:r w:rsidRPr="00F21009">
        <w:rPr>
          <w:color w:val="000000" w:themeColor="text1"/>
          <w:sz w:val="28"/>
        </w:rPr>
        <w:t>Современная теория права рассматривает немалое количество классификаций </w:t>
      </w:r>
      <w:hyperlink r:id="rId9" w:tooltip="Правовые нормы" w:history="1">
        <w:r w:rsidRPr="00F21009">
          <w:rPr>
            <w:rStyle w:val="a5"/>
            <w:color w:val="000000" w:themeColor="text1"/>
            <w:sz w:val="28"/>
            <w:u w:val="none"/>
            <w:bdr w:val="none" w:sz="0" w:space="0" w:color="auto" w:frame="1"/>
          </w:rPr>
          <w:t>правовых норм</w:t>
        </w:r>
      </w:hyperlink>
      <w:r w:rsidRPr="00F21009">
        <w:rPr>
          <w:color w:val="000000" w:themeColor="text1"/>
          <w:sz w:val="28"/>
        </w:rPr>
        <w:t>, беря за основу такого разграничения различные основания. В данном случае в качестве критерия, лежащего в основе классификации, выступает предмет правового регулирования</w:t>
      </w:r>
      <w:r w:rsidR="00234EB1">
        <w:rPr>
          <w:rStyle w:val="a8"/>
          <w:color w:val="000000" w:themeColor="text1"/>
          <w:sz w:val="28"/>
        </w:rPr>
        <w:footnoteReference w:id="9"/>
      </w:r>
      <w:r w:rsidRPr="00F21009">
        <w:rPr>
          <w:color w:val="000000" w:themeColor="text1"/>
          <w:sz w:val="28"/>
        </w:rPr>
        <w:t>.</w:t>
      </w:r>
    </w:p>
    <w:p w:rsidR="00F21009" w:rsidRDefault="00F21009" w:rsidP="00F21009">
      <w:pPr>
        <w:pStyle w:val="a4"/>
        <w:shd w:val="clear" w:color="auto" w:fill="FFFFFF"/>
        <w:spacing w:before="0" w:beforeAutospacing="0" w:after="0" w:afterAutospacing="0" w:line="360" w:lineRule="auto"/>
        <w:ind w:firstLine="709"/>
        <w:contextualSpacing/>
        <w:jc w:val="both"/>
        <w:textAlignment w:val="baseline"/>
        <w:rPr>
          <w:color w:val="000000" w:themeColor="text1"/>
          <w:sz w:val="28"/>
        </w:rPr>
      </w:pPr>
      <w:r w:rsidRPr="00F21009">
        <w:rPr>
          <w:color w:val="000000" w:themeColor="text1"/>
          <w:sz w:val="28"/>
        </w:rPr>
        <w:t>В теории права под материальными нормами принято понимать нормы, определяющие содержание прав, обязанностей и запретов, направленных на регламентацию социальных, политических, </w:t>
      </w:r>
      <w:hyperlink r:id="rId10" w:tooltip="Имущественное право" w:history="1">
        <w:r w:rsidRPr="00F21009">
          <w:rPr>
            <w:rStyle w:val="a5"/>
            <w:color w:val="000000" w:themeColor="text1"/>
            <w:sz w:val="28"/>
            <w:u w:val="none"/>
            <w:bdr w:val="none" w:sz="0" w:space="0" w:color="auto" w:frame="1"/>
          </w:rPr>
          <w:t>имущественных прав</w:t>
        </w:r>
      </w:hyperlink>
      <w:r w:rsidRPr="00F21009">
        <w:rPr>
          <w:color w:val="000000" w:themeColor="text1"/>
          <w:sz w:val="28"/>
        </w:rPr>
        <w:t xml:space="preserve">, лежащих в </w:t>
      </w:r>
      <w:r w:rsidRPr="00F21009">
        <w:rPr>
          <w:color w:val="000000" w:themeColor="text1"/>
          <w:sz w:val="28"/>
        </w:rPr>
        <w:lastRenderedPageBreak/>
        <w:t>основе общества и государства. Данными нормами закрепляются права и обязанности, имеющие наибольшее значение для положения человека в обществе и государстве, регулируются его правовые отношения с другими членами общества, их объединениями, с органами власти и управления, закрепляются и регулируются структура, компетенция и соотношение органов государства.</w:t>
      </w:r>
    </w:p>
    <w:p w:rsidR="00816013" w:rsidRPr="00A42024" w:rsidRDefault="00816013" w:rsidP="00A42024">
      <w:pPr>
        <w:pStyle w:val="a4"/>
        <w:shd w:val="clear" w:color="auto" w:fill="FFFFFF"/>
        <w:spacing w:before="0" w:beforeAutospacing="0" w:after="0" w:afterAutospacing="0" w:line="360" w:lineRule="auto"/>
        <w:ind w:firstLine="709"/>
        <w:contextualSpacing/>
        <w:jc w:val="both"/>
        <w:textAlignment w:val="baseline"/>
        <w:rPr>
          <w:sz w:val="28"/>
          <w:szCs w:val="28"/>
        </w:rPr>
      </w:pPr>
      <w:r>
        <w:rPr>
          <w:sz w:val="28"/>
          <w:szCs w:val="28"/>
        </w:rPr>
        <w:t xml:space="preserve">Институт сертификации, входящий в систему административно-правового регулирования, регламентирует Федеральный закон «О </w:t>
      </w:r>
      <w:r w:rsidRPr="00A42024">
        <w:rPr>
          <w:sz w:val="28"/>
          <w:szCs w:val="28"/>
        </w:rPr>
        <w:t>техническом регулировании» от 27 декабря 2002г. В законах субъектов РФ эти принципы регулирования уточняются</w:t>
      </w:r>
      <w:r w:rsidR="00234EB1">
        <w:rPr>
          <w:rStyle w:val="a8"/>
          <w:sz w:val="28"/>
          <w:szCs w:val="28"/>
        </w:rPr>
        <w:footnoteReference w:id="10"/>
      </w:r>
      <w:r w:rsidRPr="00A42024">
        <w:rPr>
          <w:sz w:val="28"/>
          <w:szCs w:val="28"/>
        </w:rPr>
        <w:t>.</w:t>
      </w:r>
    </w:p>
    <w:p w:rsidR="00181E4A" w:rsidRDefault="00816013" w:rsidP="00A42024">
      <w:pPr>
        <w:spacing w:after="0" w:line="360" w:lineRule="auto"/>
        <w:ind w:firstLine="709"/>
        <w:jc w:val="both"/>
        <w:rPr>
          <w:rFonts w:ascii="Times New Roman" w:hAnsi="Times New Roman" w:cs="Times New Roman"/>
          <w:sz w:val="28"/>
          <w:szCs w:val="28"/>
        </w:rPr>
      </w:pPr>
      <w:r w:rsidRPr="00A42024">
        <w:rPr>
          <w:rFonts w:ascii="Times New Roman" w:hAnsi="Times New Roman" w:cs="Times New Roman"/>
          <w:sz w:val="28"/>
          <w:szCs w:val="28"/>
        </w:rPr>
        <w:t>Другие детали норм правового регулирования содержатся в Указах Президента РФ. Для института сертификации это, например, Указ Президента РФ от 16 августа 2004г. №1085 «Вопросы федеральной службы по техническому и экспортному контролю»</w:t>
      </w:r>
      <w:r w:rsidR="00181E4A">
        <w:rPr>
          <w:rStyle w:val="a8"/>
          <w:rFonts w:ascii="Times New Roman" w:hAnsi="Times New Roman" w:cs="Times New Roman"/>
          <w:sz w:val="28"/>
          <w:szCs w:val="28"/>
        </w:rPr>
        <w:footnoteReference w:id="11"/>
      </w:r>
      <w:r w:rsidRPr="00A42024">
        <w:rPr>
          <w:rFonts w:ascii="Times New Roman" w:hAnsi="Times New Roman" w:cs="Times New Roman"/>
          <w:sz w:val="28"/>
          <w:szCs w:val="28"/>
        </w:rPr>
        <w:t xml:space="preserve">. </w:t>
      </w:r>
    </w:p>
    <w:p w:rsidR="00181E4A" w:rsidRDefault="00816013" w:rsidP="00A42024">
      <w:pPr>
        <w:spacing w:after="0" w:line="360" w:lineRule="auto"/>
        <w:ind w:firstLine="709"/>
        <w:jc w:val="both"/>
        <w:rPr>
          <w:rFonts w:ascii="Times New Roman" w:hAnsi="Times New Roman" w:cs="Times New Roman"/>
          <w:sz w:val="28"/>
          <w:szCs w:val="28"/>
        </w:rPr>
      </w:pPr>
      <w:r w:rsidRPr="00A42024">
        <w:rPr>
          <w:rFonts w:ascii="Times New Roman" w:hAnsi="Times New Roman" w:cs="Times New Roman"/>
          <w:sz w:val="28"/>
          <w:szCs w:val="28"/>
        </w:rPr>
        <w:t xml:space="preserve">Кроме Указов Президента можно назвать Постановления Правительства РФ, такие как Постановление Правительства от 17 июня 2004г. № 294 (ред. от 29 октября 2004г.) «О федеральном агентстве по техническому регулированию и метрологии». </w:t>
      </w:r>
    </w:p>
    <w:p w:rsidR="00816013" w:rsidRPr="00A42024" w:rsidRDefault="00816013" w:rsidP="00A42024">
      <w:pPr>
        <w:spacing w:after="0" w:line="360" w:lineRule="auto"/>
        <w:ind w:firstLine="709"/>
        <w:jc w:val="both"/>
        <w:rPr>
          <w:rFonts w:ascii="Times New Roman" w:hAnsi="Times New Roman" w:cs="Times New Roman"/>
          <w:sz w:val="28"/>
          <w:szCs w:val="28"/>
        </w:rPr>
      </w:pPr>
      <w:r w:rsidRPr="00A42024">
        <w:rPr>
          <w:rFonts w:ascii="Times New Roman" w:hAnsi="Times New Roman" w:cs="Times New Roman"/>
          <w:sz w:val="28"/>
          <w:szCs w:val="28"/>
        </w:rPr>
        <w:t>В число других юридических документов входят постановления, приказы и инструкции федеральных органов исполн</w:t>
      </w:r>
      <w:r w:rsidR="00181E4A">
        <w:rPr>
          <w:rFonts w:ascii="Times New Roman" w:hAnsi="Times New Roman" w:cs="Times New Roman"/>
          <w:sz w:val="28"/>
          <w:szCs w:val="28"/>
        </w:rPr>
        <w:t xml:space="preserve">ительной власти и многие другие </w:t>
      </w:r>
      <w:r w:rsidRPr="00A42024">
        <w:rPr>
          <w:rFonts w:ascii="Times New Roman" w:hAnsi="Times New Roman" w:cs="Times New Roman"/>
          <w:sz w:val="28"/>
          <w:szCs w:val="28"/>
        </w:rPr>
        <w:t xml:space="preserve">акты. Для института сертификации это, например, Постановление Госстандарта РФ от 31 марта 2003г. № 32 «Об утверждении «Системы сертификации посуды»; постановление Минтруда РФ  от 24 апреля </w:t>
      </w:r>
      <w:smartTag w:uri="urn:schemas-microsoft-com:office:smarttags" w:element="metricconverter">
        <w:smartTagPr>
          <w:attr w:name="ProductID" w:val="2002 г"/>
        </w:smartTagPr>
        <w:r w:rsidRPr="00A42024">
          <w:rPr>
            <w:rFonts w:ascii="Times New Roman" w:hAnsi="Times New Roman" w:cs="Times New Roman"/>
            <w:sz w:val="28"/>
            <w:szCs w:val="28"/>
          </w:rPr>
          <w:t>2002 г</w:t>
        </w:r>
      </w:smartTag>
      <w:r w:rsidRPr="00A42024">
        <w:rPr>
          <w:rFonts w:ascii="Times New Roman" w:hAnsi="Times New Roman" w:cs="Times New Roman"/>
          <w:sz w:val="28"/>
          <w:szCs w:val="28"/>
        </w:rPr>
        <w:t xml:space="preserve">. № 28 «О создании системы сертификации работ по охране труда в организациях»; приказ Минздрава РФ от 2 июля 1999г. № 274 (ред. от 13 декабря 2001г.) «О порядке регистрации изделий медицинского назначения и медицинской техники отечественного производства в </w:t>
      </w:r>
      <w:r w:rsidRPr="00A42024">
        <w:rPr>
          <w:rFonts w:ascii="Times New Roman" w:hAnsi="Times New Roman" w:cs="Times New Roman"/>
          <w:sz w:val="28"/>
          <w:szCs w:val="28"/>
        </w:rPr>
        <w:lastRenderedPageBreak/>
        <w:t>Российской Федерации» и др. Насчитывается более полутора тысяч административно-правовых норм, прямо или косвенно регулирующих институт сертификации.</w:t>
      </w:r>
    </w:p>
    <w:p w:rsidR="004F226A" w:rsidRPr="00A42024" w:rsidRDefault="004F226A" w:rsidP="00A42024">
      <w:pPr>
        <w:spacing w:after="0" w:line="360" w:lineRule="auto"/>
        <w:ind w:firstLine="709"/>
        <w:jc w:val="both"/>
        <w:rPr>
          <w:rFonts w:ascii="Times New Roman" w:hAnsi="Times New Roman" w:cs="Times New Roman"/>
          <w:sz w:val="28"/>
          <w:szCs w:val="28"/>
        </w:rPr>
      </w:pPr>
      <w:r w:rsidRPr="00A42024">
        <w:rPr>
          <w:rFonts w:ascii="Times New Roman" w:hAnsi="Times New Roman" w:cs="Times New Roman"/>
          <w:sz w:val="28"/>
          <w:szCs w:val="28"/>
        </w:rPr>
        <w:t>Материально-правовыми признаками института сертификации, по нашему мнению, являются совокупности норм административного права:</w:t>
      </w:r>
    </w:p>
    <w:p w:rsidR="004F226A" w:rsidRPr="00A42024" w:rsidRDefault="004F226A" w:rsidP="00A42024">
      <w:pPr>
        <w:spacing w:after="0" w:line="360" w:lineRule="auto"/>
        <w:ind w:firstLine="709"/>
        <w:jc w:val="both"/>
        <w:rPr>
          <w:rFonts w:ascii="Times New Roman" w:hAnsi="Times New Roman" w:cs="Times New Roman"/>
          <w:sz w:val="28"/>
          <w:szCs w:val="28"/>
        </w:rPr>
      </w:pPr>
      <w:r w:rsidRPr="00A42024">
        <w:rPr>
          <w:rFonts w:ascii="Times New Roman" w:hAnsi="Times New Roman" w:cs="Times New Roman"/>
          <w:sz w:val="28"/>
          <w:szCs w:val="28"/>
        </w:rPr>
        <w:t>- определяющие понятийный аппарат института сертификации, устанавливающие цели, задачи и функции и сертификации;</w:t>
      </w:r>
    </w:p>
    <w:p w:rsidR="004F226A" w:rsidRPr="00A42024" w:rsidRDefault="004F226A" w:rsidP="00A42024">
      <w:pPr>
        <w:spacing w:after="0" w:line="360" w:lineRule="auto"/>
        <w:ind w:firstLine="709"/>
        <w:jc w:val="both"/>
        <w:rPr>
          <w:rFonts w:ascii="Times New Roman" w:hAnsi="Times New Roman" w:cs="Times New Roman"/>
          <w:sz w:val="28"/>
          <w:szCs w:val="28"/>
        </w:rPr>
      </w:pPr>
      <w:r w:rsidRPr="00A42024">
        <w:rPr>
          <w:rFonts w:ascii="Times New Roman" w:hAnsi="Times New Roman" w:cs="Times New Roman"/>
          <w:sz w:val="28"/>
          <w:szCs w:val="28"/>
        </w:rPr>
        <w:t>- определяющие компетенцию субъектов, участвующих в отношениях, регулируемых нормами института сертификации, устанавливающие юридическую ответственность</w:t>
      </w:r>
      <w:r w:rsidR="00AA4B95">
        <w:rPr>
          <w:rStyle w:val="a8"/>
          <w:rFonts w:ascii="Times New Roman" w:hAnsi="Times New Roman" w:cs="Times New Roman"/>
          <w:sz w:val="28"/>
          <w:szCs w:val="28"/>
        </w:rPr>
        <w:footnoteReference w:id="12"/>
      </w:r>
      <w:r w:rsidRPr="00A42024">
        <w:rPr>
          <w:rFonts w:ascii="Times New Roman" w:hAnsi="Times New Roman" w:cs="Times New Roman"/>
          <w:sz w:val="28"/>
          <w:szCs w:val="28"/>
        </w:rPr>
        <w:t>.</w:t>
      </w:r>
    </w:p>
    <w:p w:rsidR="004F226A" w:rsidRPr="00A42024" w:rsidRDefault="004F226A" w:rsidP="00A42024">
      <w:pPr>
        <w:spacing w:after="0" w:line="360" w:lineRule="auto"/>
        <w:ind w:firstLine="709"/>
        <w:jc w:val="both"/>
        <w:rPr>
          <w:rFonts w:ascii="Times New Roman" w:hAnsi="Times New Roman" w:cs="Times New Roman"/>
          <w:sz w:val="28"/>
          <w:szCs w:val="28"/>
        </w:rPr>
      </w:pPr>
      <w:r w:rsidRPr="00A42024">
        <w:rPr>
          <w:rFonts w:ascii="Times New Roman" w:hAnsi="Times New Roman" w:cs="Times New Roman"/>
          <w:sz w:val="28"/>
          <w:szCs w:val="28"/>
        </w:rPr>
        <w:t>Также признаком является наличие субъектов, участвующих в отношениях, регулируемых нормами института сертификации, и установили их компетенцию.</w:t>
      </w:r>
    </w:p>
    <w:p w:rsidR="004F226A" w:rsidRPr="00A42024" w:rsidRDefault="004F226A" w:rsidP="00A42024">
      <w:pPr>
        <w:spacing w:after="0" w:line="360" w:lineRule="auto"/>
        <w:ind w:firstLine="709"/>
        <w:jc w:val="both"/>
        <w:rPr>
          <w:rFonts w:ascii="Times New Roman" w:hAnsi="Times New Roman" w:cs="Times New Roman"/>
          <w:sz w:val="28"/>
          <w:szCs w:val="28"/>
        </w:rPr>
      </w:pPr>
      <w:r w:rsidRPr="00A42024">
        <w:rPr>
          <w:rFonts w:ascii="Times New Roman" w:hAnsi="Times New Roman" w:cs="Times New Roman"/>
          <w:sz w:val="28"/>
          <w:szCs w:val="28"/>
        </w:rPr>
        <w:t>Еще одним материально-правовым признаком института сертификации является юридическая ответственность.</w:t>
      </w:r>
    </w:p>
    <w:p w:rsidR="004F226A" w:rsidRPr="00AA4B95" w:rsidRDefault="004F226A" w:rsidP="00A42024">
      <w:pPr>
        <w:spacing w:after="0" w:line="360" w:lineRule="auto"/>
        <w:ind w:firstLine="709"/>
        <w:jc w:val="both"/>
        <w:rPr>
          <w:rFonts w:ascii="Times New Roman" w:hAnsi="Times New Roman" w:cs="Times New Roman"/>
          <w:sz w:val="28"/>
          <w:szCs w:val="28"/>
        </w:rPr>
      </w:pPr>
      <w:r w:rsidRPr="00A42024">
        <w:rPr>
          <w:rFonts w:ascii="Times New Roman" w:hAnsi="Times New Roman" w:cs="Times New Roman"/>
          <w:sz w:val="28"/>
          <w:szCs w:val="28"/>
        </w:rPr>
        <w:t xml:space="preserve">Юридическая ответственность является одной из форм или разновидностей </w:t>
      </w:r>
      <w:proofErr w:type="spellStart"/>
      <w:r w:rsidRPr="00A42024">
        <w:rPr>
          <w:rFonts w:ascii="Times New Roman" w:hAnsi="Times New Roman" w:cs="Times New Roman"/>
          <w:sz w:val="28"/>
          <w:szCs w:val="28"/>
        </w:rPr>
        <w:t>общесоциальной</w:t>
      </w:r>
      <w:proofErr w:type="spellEnd"/>
      <w:r w:rsidRPr="00A42024">
        <w:rPr>
          <w:rFonts w:ascii="Times New Roman" w:hAnsi="Times New Roman" w:cs="Times New Roman"/>
          <w:sz w:val="28"/>
          <w:szCs w:val="28"/>
        </w:rPr>
        <w:t xml:space="preserve"> ответственности. Последняя включает также политическую, национальную, моральную, историческую, партийную и многие другие разновидности ответственности</w:t>
      </w:r>
      <w:r w:rsidR="00AA4B95">
        <w:rPr>
          <w:rStyle w:val="a8"/>
          <w:rFonts w:ascii="Times New Roman" w:hAnsi="Times New Roman" w:cs="Times New Roman"/>
          <w:sz w:val="28"/>
          <w:szCs w:val="28"/>
        </w:rPr>
        <w:footnoteReference w:id="13"/>
      </w:r>
      <w:r w:rsidR="00AA4B95">
        <w:rPr>
          <w:rFonts w:ascii="Times New Roman" w:hAnsi="Times New Roman" w:cs="Times New Roman"/>
          <w:sz w:val="28"/>
          <w:szCs w:val="28"/>
        </w:rPr>
        <w:t>.</w:t>
      </w:r>
    </w:p>
    <w:p w:rsidR="004F226A" w:rsidRDefault="004F226A" w:rsidP="00816013">
      <w:pPr>
        <w:spacing w:line="360" w:lineRule="auto"/>
        <w:ind w:firstLine="720"/>
        <w:jc w:val="both"/>
        <w:rPr>
          <w:sz w:val="28"/>
          <w:szCs w:val="28"/>
        </w:rPr>
      </w:pPr>
    </w:p>
    <w:p w:rsidR="00816013" w:rsidRPr="00F21009" w:rsidRDefault="00816013" w:rsidP="00F21009">
      <w:pPr>
        <w:pStyle w:val="a4"/>
        <w:shd w:val="clear" w:color="auto" w:fill="FFFFFF"/>
        <w:spacing w:before="0" w:beforeAutospacing="0" w:after="0" w:afterAutospacing="0" w:line="360" w:lineRule="auto"/>
        <w:ind w:firstLine="709"/>
        <w:contextualSpacing/>
        <w:jc w:val="both"/>
        <w:textAlignment w:val="baseline"/>
        <w:rPr>
          <w:color w:val="000000" w:themeColor="text1"/>
          <w:sz w:val="28"/>
        </w:rPr>
      </w:pPr>
    </w:p>
    <w:p w:rsidR="00816013" w:rsidRDefault="00816013">
      <w:pPr>
        <w:rPr>
          <w:rFonts w:ascii="Times New Roman" w:eastAsia="Times New Roman" w:hAnsi="Times New Roman" w:cs="Times New Roman"/>
          <w:color w:val="000000" w:themeColor="text1"/>
          <w:sz w:val="28"/>
          <w:szCs w:val="24"/>
          <w:lang w:eastAsia="ru-RU"/>
        </w:rPr>
      </w:pPr>
      <w:r>
        <w:rPr>
          <w:color w:val="000000" w:themeColor="text1"/>
          <w:sz w:val="28"/>
        </w:rPr>
        <w:br w:type="page"/>
      </w:r>
    </w:p>
    <w:p w:rsidR="00A42024" w:rsidRPr="00A42024" w:rsidRDefault="00A42024" w:rsidP="00A42024">
      <w:pPr>
        <w:spacing w:after="0" w:line="360" w:lineRule="auto"/>
        <w:jc w:val="center"/>
        <w:rPr>
          <w:rFonts w:ascii="Times New Roman" w:hAnsi="Times New Roman" w:cs="Times New Roman"/>
          <w:b/>
          <w:color w:val="000000" w:themeColor="text1"/>
          <w:sz w:val="28"/>
        </w:rPr>
      </w:pPr>
      <w:r w:rsidRPr="00A42024">
        <w:rPr>
          <w:rFonts w:ascii="Times New Roman" w:hAnsi="Times New Roman" w:cs="Times New Roman"/>
          <w:b/>
          <w:color w:val="000000" w:themeColor="text1"/>
          <w:sz w:val="28"/>
        </w:rPr>
        <w:lastRenderedPageBreak/>
        <w:t>ГЛАВА 2. ПРОЦЕССУАЛЬНО-ПРАВОВАЯ ХАРАКТЕРИСТИКА ИНСТИТУТА СЕРТИФИКАЦИИ</w:t>
      </w:r>
    </w:p>
    <w:p w:rsidR="00A42024" w:rsidRPr="00A42024" w:rsidRDefault="00A42024" w:rsidP="00A42024">
      <w:pPr>
        <w:spacing w:after="0" w:line="360" w:lineRule="auto"/>
        <w:jc w:val="center"/>
        <w:rPr>
          <w:rFonts w:ascii="Times New Roman" w:hAnsi="Times New Roman" w:cs="Times New Roman"/>
          <w:b/>
          <w:color w:val="000000" w:themeColor="text1"/>
          <w:sz w:val="28"/>
        </w:rPr>
      </w:pPr>
      <w:r w:rsidRPr="00A42024">
        <w:rPr>
          <w:rFonts w:ascii="Times New Roman" w:hAnsi="Times New Roman" w:cs="Times New Roman"/>
          <w:b/>
          <w:color w:val="000000" w:themeColor="text1"/>
          <w:sz w:val="28"/>
        </w:rPr>
        <w:t>2.1 Процессуально-правовые признаки института сертификации</w:t>
      </w:r>
    </w:p>
    <w:p w:rsidR="00A42024" w:rsidRDefault="00A42024" w:rsidP="00314699">
      <w:pPr>
        <w:pStyle w:val="a4"/>
        <w:shd w:val="clear" w:color="auto" w:fill="FFFFFF"/>
        <w:spacing w:before="0" w:beforeAutospacing="0" w:after="0" w:afterAutospacing="0" w:line="360" w:lineRule="auto"/>
        <w:ind w:firstLine="709"/>
        <w:contextualSpacing/>
        <w:jc w:val="both"/>
        <w:textAlignment w:val="baseline"/>
        <w:rPr>
          <w:color w:val="000000" w:themeColor="text1"/>
          <w:sz w:val="28"/>
        </w:rPr>
      </w:pPr>
    </w:p>
    <w:p w:rsidR="00F21009" w:rsidRPr="00314699" w:rsidRDefault="00F21009" w:rsidP="00314699">
      <w:pPr>
        <w:pStyle w:val="a4"/>
        <w:shd w:val="clear" w:color="auto" w:fill="FFFFFF"/>
        <w:spacing w:before="0" w:beforeAutospacing="0" w:after="0" w:afterAutospacing="0" w:line="360" w:lineRule="auto"/>
        <w:ind w:firstLine="709"/>
        <w:contextualSpacing/>
        <w:jc w:val="both"/>
        <w:textAlignment w:val="baseline"/>
        <w:rPr>
          <w:color w:val="000000" w:themeColor="text1"/>
          <w:sz w:val="28"/>
          <w:szCs w:val="28"/>
        </w:rPr>
      </w:pPr>
      <w:r w:rsidRPr="00F21009">
        <w:rPr>
          <w:color w:val="000000" w:themeColor="text1"/>
          <w:sz w:val="28"/>
        </w:rPr>
        <w:t>Процессуальные же нормы выступают вторичным элементом по отношению к материальным, поскольку закрепляют механизм и последовательность их реализации, определяя порядок, процедуру оформления и защиты прав, установленных материально-правовыми нормами, порядок и последовательность действий государственных органов и должностных лиц, применяющих те или иные </w:t>
      </w:r>
      <w:hyperlink r:id="rId11" w:tooltip="Нормы права" w:history="1">
        <w:r w:rsidRPr="00F21009">
          <w:rPr>
            <w:rStyle w:val="a5"/>
            <w:color w:val="000000" w:themeColor="text1"/>
            <w:sz w:val="28"/>
            <w:u w:val="none"/>
            <w:bdr w:val="none" w:sz="0" w:space="0" w:color="auto" w:frame="1"/>
          </w:rPr>
          <w:t>правовые нормы</w:t>
        </w:r>
      </w:hyperlink>
      <w:r w:rsidRPr="00F21009">
        <w:rPr>
          <w:color w:val="000000" w:themeColor="text1"/>
          <w:sz w:val="28"/>
        </w:rPr>
        <w:t xml:space="preserve">. Наибольший </w:t>
      </w:r>
      <w:r w:rsidRPr="00314699">
        <w:rPr>
          <w:color w:val="000000" w:themeColor="text1"/>
          <w:sz w:val="28"/>
          <w:szCs w:val="28"/>
        </w:rPr>
        <w:t>интерес для нас представляют материально-правовые нормы.</w:t>
      </w:r>
    </w:p>
    <w:p w:rsidR="00D10FCD" w:rsidRPr="00D10FCD" w:rsidRDefault="00D10FCD" w:rsidP="00314699">
      <w:pPr>
        <w:spacing w:after="0" w:line="360" w:lineRule="auto"/>
        <w:ind w:firstLine="709"/>
        <w:jc w:val="both"/>
        <w:rPr>
          <w:rFonts w:ascii="Times New Roman" w:eastAsia="Times New Roman" w:hAnsi="Times New Roman" w:cs="Times New Roman"/>
          <w:color w:val="000000"/>
          <w:sz w:val="28"/>
          <w:szCs w:val="28"/>
          <w:lang w:eastAsia="ru-RU"/>
        </w:rPr>
      </w:pPr>
      <w:r w:rsidRPr="00D10FCD">
        <w:rPr>
          <w:rFonts w:ascii="Times New Roman" w:eastAsia="Times New Roman" w:hAnsi="Times New Roman" w:cs="Times New Roman"/>
          <w:color w:val="000000"/>
          <w:sz w:val="28"/>
          <w:szCs w:val="28"/>
          <w:lang w:eastAsia="ru-RU"/>
        </w:rPr>
        <w:t>Административно-процессуальный аспект института стандартизации и сертификации заключается в существовании самостоятельных административно-процессуальных норм, которые необходимы для реализации норм материальных, образующих рассматриваемый инсти</w:t>
      </w:r>
      <w:r w:rsidR="00EF648A">
        <w:rPr>
          <w:rFonts w:ascii="Times New Roman" w:eastAsia="Times New Roman" w:hAnsi="Times New Roman" w:cs="Times New Roman"/>
          <w:color w:val="000000"/>
          <w:sz w:val="28"/>
          <w:szCs w:val="28"/>
          <w:lang w:eastAsia="ru-RU"/>
        </w:rPr>
        <w:t>тут</w:t>
      </w:r>
      <w:r w:rsidRPr="00D10FCD">
        <w:rPr>
          <w:rFonts w:ascii="Times New Roman" w:eastAsia="Times New Roman" w:hAnsi="Times New Roman" w:cs="Times New Roman"/>
          <w:color w:val="000000"/>
          <w:sz w:val="28"/>
          <w:szCs w:val="28"/>
          <w:lang w:eastAsia="ru-RU"/>
        </w:rPr>
        <w:t>.</w:t>
      </w:r>
    </w:p>
    <w:p w:rsidR="00D10FCD" w:rsidRPr="00D10FCD" w:rsidRDefault="00D10FCD" w:rsidP="00314699">
      <w:pPr>
        <w:spacing w:after="0" w:line="360" w:lineRule="auto"/>
        <w:ind w:firstLine="709"/>
        <w:jc w:val="both"/>
        <w:rPr>
          <w:rFonts w:ascii="Times New Roman" w:eastAsia="Times New Roman" w:hAnsi="Times New Roman" w:cs="Times New Roman"/>
          <w:color w:val="000000"/>
          <w:sz w:val="28"/>
          <w:szCs w:val="28"/>
          <w:lang w:eastAsia="ru-RU"/>
        </w:rPr>
      </w:pPr>
      <w:r w:rsidRPr="00D10FCD">
        <w:rPr>
          <w:rFonts w:ascii="Times New Roman" w:eastAsia="Times New Roman" w:hAnsi="Times New Roman" w:cs="Times New Roman"/>
          <w:color w:val="000000"/>
          <w:sz w:val="28"/>
          <w:szCs w:val="28"/>
          <w:lang w:eastAsia="ru-RU"/>
        </w:rPr>
        <w:t>В частности, административно-процессуальные нормы определяют:</w:t>
      </w:r>
    </w:p>
    <w:p w:rsidR="00D10FCD" w:rsidRPr="00D10FCD" w:rsidRDefault="00D10FCD" w:rsidP="00314699">
      <w:pPr>
        <w:spacing w:after="0" w:line="360" w:lineRule="auto"/>
        <w:ind w:firstLine="709"/>
        <w:jc w:val="both"/>
        <w:rPr>
          <w:rFonts w:ascii="Times New Roman" w:eastAsia="Times New Roman" w:hAnsi="Times New Roman" w:cs="Times New Roman"/>
          <w:color w:val="000000"/>
          <w:sz w:val="28"/>
          <w:szCs w:val="28"/>
          <w:lang w:eastAsia="ru-RU"/>
        </w:rPr>
      </w:pPr>
      <w:r w:rsidRPr="00D10FCD">
        <w:rPr>
          <w:rFonts w:ascii="Times New Roman" w:eastAsia="Times New Roman" w:hAnsi="Times New Roman" w:cs="Times New Roman"/>
          <w:color w:val="000000"/>
          <w:sz w:val="28"/>
          <w:szCs w:val="28"/>
          <w:lang w:eastAsia="ru-RU"/>
        </w:rPr>
        <w:t>- стадии и этапы процедуры стандартизации и сертификации (возбуждение процедуры, подготовка документов к рассмотрению, отбор, идентификация образцов и их испытание, оценка производства, анализ полученных результатов, принятие решения о выдаче или отказе в выдаче сертификата соответствия, осуществление контроля за сертифицированной продукцией и т.п.);</w:t>
      </w:r>
    </w:p>
    <w:p w:rsidR="00D10FCD" w:rsidRPr="00D10FCD" w:rsidRDefault="00D10FCD" w:rsidP="00314699">
      <w:pPr>
        <w:spacing w:after="0" w:line="360" w:lineRule="auto"/>
        <w:ind w:firstLine="709"/>
        <w:jc w:val="both"/>
        <w:rPr>
          <w:rFonts w:ascii="Times New Roman" w:eastAsia="Times New Roman" w:hAnsi="Times New Roman" w:cs="Times New Roman"/>
          <w:color w:val="000000"/>
          <w:sz w:val="28"/>
          <w:szCs w:val="28"/>
          <w:lang w:eastAsia="ru-RU"/>
        </w:rPr>
      </w:pPr>
      <w:r w:rsidRPr="00D10FCD">
        <w:rPr>
          <w:rFonts w:ascii="Times New Roman" w:eastAsia="Times New Roman" w:hAnsi="Times New Roman" w:cs="Times New Roman"/>
          <w:color w:val="000000"/>
          <w:sz w:val="28"/>
          <w:szCs w:val="28"/>
          <w:lang w:eastAsia="ru-RU"/>
        </w:rPr>
        <w:t>- процессуально-правовой статус участников стандартизации и сертификации (субъекты процедур стандартизации и сертификации, права и обязанности сторон, иных участников процедур и др.)</w:t>
      </w:r>
      <w:r w:rsidR="00EF648A">
        <w:rPr>
          <w:rStyle w:val="a8"/>
          <w:rFonts w:ascii="Times New Roman" w:eastAsia="Times New Roman" w:hAnsi="Times New Roman" w:cs="Times New Roman"/>
          <w:color w:val="000000"/>
          <w:sz w:val="28"/>
          <w:szCs w:val="28"/>
          <w:lang w:eastAsia="ru-RU"/>
        </w:rPr>
        <w:footnoteReference w:id="14"/>
      </w:r>
      <w:r w:rsidRPr="00D10FCD">
        <w:rPr>
          <w:rFonts w:ascii="Times New Roman" w:eastAsia="Times New Roman" w:hAnsi="Times New Roman" w:cs="Times New Roman"/>
          <w:color w:val="000000"/>
          <w:sz w:val="28"/>
          <w:szCs w:val="28"/>
          <w:lang w:eastAsia="ru-RU"/>
        </w:rPr>
        <w:t>;</w:t>
      </w:r>
    </w:p>
    <w:p w:rsidR="00816013" w:rsidRPr="00816013" w:rsidRDefault="00816013" w:rsidP="00EF648A">
      <w:pPr>
        <w:spacing w:after="0" w:line="360" w:lineRule="auto"/>
        <w:ind w:firstLine="720"/>
        <w:jc w:val="both"/>
        <w:rPr>
          <w:rFonts w:ascii="Times New Roman" w:hAnsi="Times New Roman" w:cs="Times New Roman"/>
          <w:sz w:val="28"/>
          <w:szCs w:val="28"/>
        </w:rPr>
      </w:pPr>
      <w:r w:rsidRPr="00816013">
        <w:rPr>
          <w:rFonts w:ascii="Times New Roman" w:hAnsi="Times New Roman" w:cs="Times New Roman"/>
          <w:sz w:val="28"/>
          <w:szCs w:val="28"/>
        </w:rPr>
        <w:t xml:space="preserve">Процедура реализации процессуальных административно-правовых норм выражается в практическом проведении в жизнь содержащихся в них </w:t>
      </w:r>
      <w:r w:rsidRPr="00816013">
        <w:rPr>
          <w:rFonts w:ascii="Times New Roman" w:hAnsi="Times New Roman" w:cs="Times New Roman"/>
          <w:sz w:val="28"/>
          <w:szCs w:val="28"/>
        </w:rPr>
        <w:lastRenderedPageBreak/>
        <w:t>правовых предписаний и обеспечении должного поведения участников управленческих отношений.</w:t>
      </w:r>
    </w:p>
    <w:p w:rsidR="00816013" w:rsidRPr="00816013" w:rsidRDefault="00816013" w:rsidP="00816013">
      <w:pPr>
        <w:spacing w:after="0" w:line="360" w:lineRule="auto"/>
        <w:ind w:firstLine="709"/>
        <w:jc w:val="both"/>
        <w:rPr>
          <w:rFonts w:ascii="Times New Roman" w:hAnsi="Times New Roman" w:cs="Times New Roman"/>
          <w:color w:val="000000" w:themeColor="text1"/>
          <w:sz w:val="28"/>
          <w:szCs w:val="28"/>
        </w:rPr>
      </w:pPr>
      <w:r w:rsidRPr="00816013">
        <w:rPr>
          <w:rFonts w:ascii="Times New Roman" w:hAnsi="Times New Roman" w:cs="Times New Roman"/>
          <w:sz w:val="28"/>
          <w:szCs w:val="28"/>
        </w:rPr>
        <w:t xml:space="preserve">Поскольку процедуры реализации института стандартизации и сертификации имеют разную специфику, полагаем достаточным подробно </w:t>
      </w:r>
      <w:r w:rsidRPr="00816013">
        <w:rPr>
          <w:rFonts w:ascii="Times New Roman" w:hAnsi="Times New Roman" w:cs="Times New Roman"/>
          <w:color w:val="000000" w:themeColor="text1"/>
          <w:sz w:val="28"/>
          <w:szCs w:val="28"/>
        </w:rPr>
        <w:t>остановиться лишь на процедуре стандартизации.</w:t>
      </w:r>
    </w:p>
    <w:p w:rsidR="00816013" w:rsidRPr="00816013" w:rsidRDefault="00816013" w:rsidP="00816013">
      <w:pPr>
        <w:spacing w:after="0" w:line="360" w:lineRule="auto"/>
        <w:ind w:firstLine="709"/>
        <w:jc w:val="both"/>
        <w:rPr>
          <w:rFonts w:ascii="Times New Roman" w:hAnsi="Times New Roman" w:cs="Times New Roman"/>
          <w:color w:val="000000" w:themeColor="text1"/>
          <w:sz w:val="28"/>
          <w:szCs w:val="28"/>
        </w:rPr>
      </w:pPr>
      <w:r w:rsidRPr="00816013">
        <w:rPr>
          <w:rFonts w:ascii="Times New Roman" w:hAnsi="Times New Roman" w:cs="Times New Roman"/>
          <w:color w:val="000000" w:themeColor="text1"/>
          <w:sz w:val="28"/>
          <w:szCs w:val="28"/>
        </w:rPr>
        <w:t>Проверка соблюдения правил обязательной сертификации касается аккредитованных испытательных центров (лабораторий). Проверяющая комиссия устанавливает: наличие лицензии на право осуществления сертификационных испытаний и аттестата аккредитации испытательного центра (лаборатории), соответствие видов испытуемой продукции профилю лаборатории, состояние нормативной базы и испытательного оборудования, соблюдение программы и методик испытаний. Если проверяется работа органа по сертификации, то комиссия, прежде всего, убеждается в правомочности работы органа и наличии необходимого фонда нормативных документов на сертифицируемую продукцию. Кроме того, контролируется правильность оформляемой документации (сертификатов соответствия) и ее регистрации, а также обоснованность отказов в выдаче сертификатов, если это имело место</w:t>
      </w:r>
      <w:r w:rsidR="00EF648A">
        <w:rPr>
          <w:rStyle w:val="a8"/>
          <w:rFonts w:ascii="Times New Roman" w:hAnsi="Times New Roman" w:cs="Times New Roman"/>
          <w:color w:val="000000" w:themeColor="text1"/>
          <w:sz w:val="28"/>
          <w:szCs w:val="28"/>
        </w:rPr>
        <w:footnoteReference w:id="15"/>
      </w:r>
      <w:r w:rsidRPr="00816013">
        <w:rPr>
          <w:rFonts w:ascii="Times New Roman" w:hAnsi="Times New Roman" w:cs="Times New Roman"/>
          <w:color w:val="000000" w:themeColor="text1"/>
          <w:sz w:val="28"/>
          <w:szCs w:val="28"/>
        </w:rPr>
        <w:t>.</w:t>
      </w:r>
    </w:p>
    <w:p w:rsidR="00816013" w:rsidRPr="00816013" w:rsidRDefault="00816013" w:rsidP="00816013">
      <w:pPr>
        <w:spacing w:after="0" w:line="360" w:lineRule="auto"/>
        <w:ind w:firstLine="709"/>
        <w:jc w:val="both"/>
        <w:rPr>
          <w:rFonts w:ascii="Times New Roman" w:hAnsi="Times New Roman" w:cs="Times New Roman"/>
          <w:color w:val="000000" w:themeColor="text1"/>
          <w:sz w:val="28"/>
          <w:szCs w:val="28"/>
        </w:rPr>
      </w:pPr>
      <w:r w:rsidRPr="00816013">
        <w:rPr>
          <w:rFonts w:ascii="Times New Roman" w:hAnsi="Times New Roman" w:cs="Times New Roman"/>
          <w:color w:val="000000" w:themeColor="text1"/>
          <w:sz w:val="28"/>
          <w:szCs w:val="28"/>
        </w:rPr>
        <w:t xml:space="preserve">Если продукция подлежит обязательной сертификации, то сертификат соответствия и знак соответствия служат для потребителя гарантией ее безопасности, но это не говорит о качестве. Следуя практике зарубежных стран, где для информации потребителя о качестве товара используют знаки соответствия стандарту (не путать со знаками соответствия, которыми продукцию маркируют после сертификационных испытаний для подтверждения ее соответствия нормам безопасности), Госстандарт РФ принял нормативный документ ГОСТ Р 1.9-95 «Порядок маркирования продукции и услуг знаком соответствия государственным стандартам». </w:t>
      </w:r>
      <w:r w:rsidRPr="00816013">
        <w:rPr>
          <w:rFonts w:ascii="Times New Roman" w:hAnsi="Times New Roman" w:cs="Times New Roman"/>
          <w:color w:val="000000" w:themeColor="text1"/>
          <w:sz w:val="28"/>
          <w:szCs w:val="28"/>
        </w:rPr>
        <w:lastRenderedPageBreak/>
        <w:t>Маркировка знаком не заменяет сертификацию, если продукция обязательно подлежит ей</w:t>
      </w:r>
      <w:r w:rsidR="00EF648A">
        <w:rPr>
          <w:rStyle w:val="a8"/>
          <w:rFonts w:ascii="Times New Roman" w:hAnsi="Times New Roman" w:cs="Times New Roman"/>
          <w:color w:val="000000" w:themeColor="text1"/>
          <w:sz w:val="28"/>
          <w:szCs w:val="28"/>
        </w:rPr>
        <w:footnoteReference w:id="16"/>
      </w:r>
      <w:r w:rsidRPr="00816013">
        <w:rPr>
          <w:rFonts w:ascii="Times New Roman" w:hAnsi="Times New Roman" w:cs="Times New Roman"/>
          <w:color w:val="000000" w:themeColor="text1"/>
          <w:sz w:val="28"/>
          <w:szCs w:val="28"/>
        </w:rPr>
        <w:t xml:space="preserve">. </w:t>
      </w:r>
    </w:p>
    <w:p w:rsidR="00816013" w:rsidRPr="00816013" w:rsidRDefault="00816013" w:rsidP="00816013">
      <w:pPr>
        <w:spacing w:after="0" w:line="360" w:lineRule="auto"/>
        <w:ind w:firstLine="709"/>
        <w:jc w:val="both"/>
        <w:rPr>
          <w:rFonts w:ascii="Times New Roman" w:hAnsi="Times New Roman" w:cs="Times New Roman"/>
          <w:color w:val="000000" w:themeColor="text1"/>
          <w:sz w:val="28"/>
          <w:szCs w:val="28"/>
        </w:rPr>
      </w:pPr>
      <w:r w:rsidRPr="00816013">
        <w:rPr>
          <w:rFonts w:ascii="Times New Roman" w:hAnsi="Times New Roman" w:cs="Times New Roman"/>
          <w:color w:val="000000" w:themeColor="text1"/>
          <w:sz w:val="28"/>
          <w:szCs w:val="28"/>
        </w:rPr>
        <w:t>В соответствии с этим документом предприятия-изготовители как отечественные, так и любого другого государства могут добровольно по своей инициативе использовать знак соответствия, если их продукция производится в полном соответствии с требованиями российского государственного стандарта. При этом они обязаны соблюдать правила и процедуры указанного выше нормативного документа.</w:t>
      </w:r>
    </w:p>
    <w:p w:rsidR="00816013" w:rsidRPr="00816013" w:rsidRDefault="00816013" w:rsidP="00816013">
      <w:pPr>
        <w:spacing w:after="0" w:line="360" w:lineRule="auto"/>
        <w:ind w:firstLine="709"/>
        <w:jc w:val="both"/>
        <w:rPr>
          <w:rFonts w:ascii="Times New Roman" w:hAnsi="Times New Roman" w:cs="Times New Roman"/>
          <w:color w:val="000000" w:themeColor="text1"/>
          <w:sz w:val="28"/>
          <w:szCs w:val="28"/>
        </w:rPr>
      </w:pPr>
      <w:r w:rsidRPr="00816013">
        <w:rPr>
          <w:rFonts w:ascii="Times New Roman" w:hAnsi="Times New Roman" w:cs="Times New Roman"/>
          <w:color w:val="000000" w:themeColor="text1"/>
          <w:sz w:val="28"/>
          <w:szCs w:val="28"/>
        </w:rPr>
        <w:t>Чтобы иметь право маркировать свою продукцию этим знаком, необходимо получить лицензию в территориальном органе Госстандарта России. А для этого надо выполнить ряд условий. Прежде всего, представить территориальному органу достоверные доказательства соответствия конкретной продукции требованиям государственного стандарта, по которому она производится. Это должен быть нормативный документ вида технических условий, технических требований и методов контроля (испытаний, измерений, анализа). Территориальный орган Госстандарта проводит оценку полноты и объективности представленных доказательств.</w:t>
      </w:r>
    </w:p>
    <w:p w:rsidR="00816013" w:rsidRPr="00816013" w:rsidRDefault="00816013" w:rsidP="00816013">
      <w:pPr>
        <w:spacing w:after="0" w:line="360" w:lineRule="auto"/>
        <w:ind w:firstLine="709"/>
        <w:jc w:val="both"/>
        <w:rPr>
          <w:rFonts w:ascii="Times New Roman" w:hAnsi="Times New Roman" w:cs="Times New Roman"/>
          <w:color w:val="000000" w:themeColor="text1"/>
          <w:sz w:val="28"/>
          <w:szCs w:val="28"/>
        </w:rPr>
      </w:pPr>
      <w:r w:rsidRPr="00816013">
        <w:rPr>
          <w:rFonts w:ascii="Times New Roman" w:hAnsi="Times New Roman" w:cs="Times New Roman"/>
          <w:color w:val="000000" w:themeColor="text1"/>
          <w:sz w:val="28"/>
          <w:szCs w:val="28"/>
        </w:rPr>
        <w:t xml:space="preserve">Кроме того, требуется приложить к заявлению о выдаче лицензии декларацию изготовителя о соответствии продукции всем требованиям стандарта; для продукции, подлежащей обязательной сертификации, – копию сертификата соответствия (то же по добровольной сертификации); копию сертификата на систему качества либо заключение о результатах анализа производства; копии протоколов испытаний. </w:t>
      </w:r>
    </w:p>
    <w:p w:rsidR="00816013" w:rsidRPr="00816013" w:rsidRDefault="00816013" w:rsidP="00816013">
      <w:pPr>
        <w:spacing w:after="0" w:line="360" w:lineRule="auto"/>
        <w:ind w:firstLine="709"/>
        <w:jc w:val="both"/>
        <w:rPr>
          <w:rFonts w:ascii="Times New Roman" w:hAnsi="Times New Roman" w:cs="Times New Roman"/>
          <w:color w:val="000000" w:themeColor="text1"/>
          <w:sz w:val="28"/>
          <w:szCs w:val="28"/>
        </w:rPr>
      </w:pPr>
      <w:r w:rsidRPr="00816013">
        <w:rPr>
          <w:rFonts w:ascii="Times New Roman" w:hAnsi="Times New Roman" w:cs="Times New Roman"/>
          <w:color w:val="000000" w:themeColor="text1"/>
          <w:sz w:val="28"/>
          <w:szCs w:val="28"/>
        </w:rPr>
        <w:t>Перечисленные документы говорят о большом объеме работы, который надлежит проделать предприятию, прежде чем будет получено право, использовать знак соответствия стандарту.</w:t>
      </w:r>
    </w:p>
    <w:p w:rsidR="004235E9" w:rsidRDefault="00816013" w:rsidP="00816013">
      <w:pPr>
        <w:spacing w:after="0" w:line="360" w:lineRule="auto"/>
        <w:ind w:firstLine="709"/>
        <w:contextualSpacing/>
        <w:jc w:val="both"/>
        <w:rPr>
          <w:rFonts w:ascii="Times New Roman" w:hAnsi="Times New Roman" w:cs="Times New Roman"/>
          <w:color w:val="000000" w:themeColor="text1"/>
          <w:sz w:val="28"/>
          <w:szCs w:val="28"/>
        </w:rPr>
      </w:pPr>
      <w:r w:rsidRPr="00816013">
        <w:rPr>
          <w:rFonts w:ascii="Times New Roman" w:hAnsi="Times New Roman" w:cs="Times New Roman"/>
          <w:color w:val="000000" w:themeColor="text1"/>
          <w:sz w:val="28"/>
          <w:szCs w:val="28"/>
        </w:rPr>
        <w:t xml:space="preserve">Итак, исходя из вышеизложенного, мы можем сделать вывод, что административно-процессуальный аспект института сертификации представлен нормами, обеспечивающими реализацию материально-правовых </w:t>
      </w:r>
      <w:r w:rsidRPr="00816013">
        <w:rPr>
          <w:rFonts w:ascii="Times New Roman" w:hAnsi="Times New Roman" w:cs="Times New Roman"/>
          <w:color w:val="000000" w:themeColor="text1"/>
          <w:sz w:val="28"/>
          <w:szCs w:val="28"/>
        </w:rPr>
        <w:lastRenderedPageBreak/>
        <w:t>норм, образующих рассматриваемый институт. Эти нормы определяют стадии и этапы процедуры сертификации, процессуально-правовой статус участников сертификации и порядок реализации ответственности за нарушение норм, составляющих сертификацию.</w:t>
      </w:r>
    </w:p>
    <w:p w:rsidR="00A42024" w:rsidRDefault="00A42024" w:rsidP="00816013">
      <w:pPr>
        <w:spacing w:after="0" w:line="360" w:lineRule="auto"/>
        <w:ind w:firstLine="709"/>
        <w:contextualSpacing/>
        <w:jc w:val="both"/>
        <w:rPr>
          <w:rFonts w:ascii="Times New Roman" w:hAnsi="Times New Roman" w:cs="Times New Roman"/>
          <w:color w:val="000000" w:themeColor="text1"/>
          <w:sz w:val="28"/>
          <w:szCs w:val="28"/>
        </w:rPr>
      </w:pPr>
    </w:p>
    <w:p w:rsidR="00A42024" w:rsidRDefault="00A42024" w:rsidP="00A42024">
      <w:pPr>
        <w:spacing w:after="0" w:line="360" w:lineRule="auto"/>
        <w:ind w:firstLine="709"/>
        <w:contextualSpacing/>
        <w:jc w:val="center"/>
        <w:rPr>
          <w:rFonts w:ascii="Times New Roman" w:hAnsi="Times New Roman" w:cs="Times New Roman"/>
          <w:b/>
          <w:sz w:val="28"/>
          <w:szCs w:val="28"/>
        </w:rPr>
      </w:pPr>
      <w:r w:rsidRPr="00A42024">
        <w:rPr>
          <w:rFonts w:ascii="Times New Roman" w:hAnsi="Times New Roman" w:cs="Times New Roman"/>
          <w:b/>
          <w:sz w:val="28"/>
          <w:szCs w:val="28"/>
        </w:rPr>
        <w:t>2.2. Акты применения норм института стандартизации и сертификации</w:t>
      </w:r>
    </w:p>
    <w:p w:rsidR="00A42024" w:rsidRDefault="00A42024" w:rsidP="00A42024">
      <w:pPr>
        <w:spacing w:after="0" w:line="360" w:lineRule="auto"/>
        <w:ind w:firstLine="709"/>
        <w:contextualSpacing/>
        <w:jc w:val="center"/>
        <w:rPr>
          <w:rFonts w:ascii="Times New Roman" w:hAnsi="Times New Roman" w:cs="Times New Roman"/>
          <w:b/>
          <w:sz w:val="28"/>
          <w:szCs w:val="28"/>
        </w:rPr>
      </w:pP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xml:space="preserve">В процессе применения норм административного права возникают сложности, неясности, коллизии, </w:t>
      </w:r>
      <w:r w:rsidR="00FC2641" w:rsidRPr="00A42024">
        <w:rPr>
          <w:rFonts w:ascii="Times New Roman" w:hAnsi="Times New Roman" w:cs="Times New Roman"/>
          <w:sz w:val="28"/>
          <w:szCs w:val="28"/>
        </w:rPr>
        <w:t>а, следовательно</w:t>
      </w:r>
      <w:r w:rsidRPr="00A42024">
        <w:rPr>
          <w:rFonts w:ascii="Times New Roman" w:hAnsi="Times New Roman" w:cs="Times New Roman"/>
          <w:sz w:val="28"/>
          <w:szCs w:val="28"/>
        </w:rPr>
        <w:t xml:space="preserve">, необходимость их толкования в случае разногласий между субъектами </w:t>
      </w:r>
      <w:proofErr w:type="spellStart"/>
      <w:r w:rsidRPr="00A42024">
        <w:rPr>
          <w:rFonts w:ascii="Times New Roman" w:hAnsi="Times New Roman" w:cs="Times New Roman"/>
          <w:sz w:val="28"/>
          <w:szCs w:val="28"/>
        </w:rPr>
        <w:t>правоприменения</w:t>
      </w:r>
      <w:proofErr w:type="spellEnd"/>
      <w:r w:rsidRPr="00A42024">
        <w:rPr>
          <w:rFonts w:ascii="Times New Roman" w:hAnsi="Times New Roman" w:cs="Times New Roman"/>
          <w:sz w:val="28"/>
          <w:szCs w:val="28"/>
        </w:rPr>
        <w:t xml:space="preserve">, сомнения в правильности действий или в конституционности самой административно-правовой нормы. В результате применения норм административного права и их толкования </w:t>
      </w:r>
      <w:proofErr w:type="spellStart"/>
      <w:r w:rsidRPr="00A42024">
        <w:rPr>
          <w:rFonts w:ascii="Times New Roman" w:hAnsi="Times New Roman" w:cs="Times New Roman"/>
          <w:sz w:val="28"/>
          <w:szCs w:val="28"/>
        </w:rPr>
        <w:t>управомоченные</w:t>
      </w:r>
      <w:proofErr w:type="spellEnd"/>
      <w:r w:rsidRPr="00A42024">
        <w:rPr>
          <w:rFonts w:ascii="Times New Roman" w:hAnsi="Times New Roman" w:cs="Times New Roman"/>
          <w:sz w:val="28"/>
          <w:szCs w:val="28"/>
        </w:rPr>
        <w:t xml:space="preserve"> субъекты принимают соответствующие решения (правоприменительные акты).</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Реализация административно-правовых норм – это проведение в жизнь содержащихся в них правовых предписаний и обеспечение должного поведения участников управленческих отношений</w:t>
      </w:r>
      <w:r w:rsidR="00FC2641">
        <w:rPr>
          <w:rStyle w:val="a8"/>
          <w:rFonts w:ascii="Times New Roman" w:hAnsi="Times New Roman" w:cs="Times New Roman"/>
          <w:sz w:val="28"/>
          <w:szCs w:val="28"/>
        </w:rPr>
        <w:footnoteReference w:id="17"/>
      </w:r>
      <w:r w:rsidRPr="00A42024">
        <w:rPr>
          <w:rFonts w:ascii="Times New Roman" w:hAnsi="Times New Roman" w:cs="Times New Roman"/>
          <w:sz w:val="28"/>
          <w:szCs w:val="28"/>
        </w:rPr>
        <w:t xml:space="preserve">. </w:t>
      </w:r>
    </w:p>
    <w:p w:rsidR="00A42024" w:rsidRPr="00A42024" w:rsidRDefault="00EF648A" w:rsidP="00A4202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 </w:t>
      </w:r>
      <w:r w:rsidR="00A42024" w:rsidRPr="00A42024">
        <w:rPr>
          <w:rFonts w:ascii="Times New Roman" w:hAnsi="Times New Roman" w:cs="Times New Roman"/>
          <w:sz w:val="28"/>
          <w:szCs w:val="28"/>
        </w:rPr>
        <w:t>нормативные правовые акты в сфере института сертификации будут разрабатываться, и существовать с учетом международной практики, т.е. как инструмент конкурентной промышленной политики. Сертификация долж</w:t>
      </w:r>
      <w:r w:rsidR="001B3DF6">
        <w:rPr>
          <w:rFonts w:ascii="Times New Roman" w:hAnsi="Times New Roman" w:cs="Times New Roman"/>
          <w:sz w:val="28"/>
          <w:szCs w:val="28"/>
        </w:rPr>
        <w:t>на</w:t>
      </w:r>
      <w:r w:rsidR="00A42024" w:rsidRPr="00A42024">
        <w:rPr>
          <w:rFonts w:ascii="Times New Roman" w:hAnsi="Times New Roman" w:cs="Times New Roman"/>
          <w:sz w:val="28"/>
          <w:szCs w:val="28"/>
        </w:rPr>
        <w:t xml:space="preserve"> стать «инструментом» борьбы производителя за качество своей продукции, а значит, за потребителя</w:t>
      </w:r>
      <w:r w:rsidR="00FC2641">
        <w:rPr>
          <w:rStyle w:val="a8"/>
          <w:rFonts w:ascii="Times New Roman" w:hAnsi="Times New Roman" w:cs="Times New Roman"/>
          <w:sz w:val="28"/>
          <w:szCs w:val="28"/>
        </w:rPr>
        <w:footnoteReference w:id="18"/>
      </w:r>
      <w:r w:rsidR="00A42024" w:rsidRPr="00A42024">
        <w:rPr>
          <w:rFonts w:ascii="Times New Roman" w:hAnsi="Times New Roman" w:cs="Times New Roman"/>
          <w:sz w:val="28"/>
          <w:szCs w:val="28"/>
        </w:rPr>
        <w:t xml:space="preserve">. Поэтому актов реализации в сфере института сертификации, именуемых техническими регламентами, будет несколько сотен, а стандартов, в зависимости от интересов потребителя, – </w:t>
      </w:r>
      <w:r w:rsidR="00A42024" w:rsidRPr="00A42024">
        <w:rPr>
          <w:rFonts w:ascii="Times New Roman" w:hAnsi="Times New Roman" w:cs="Times New Roman"/>
          <w:sz w:val="28"/>
          <w:szCs w:val="28"/>
        </w:rPr>
        <w:lastRenderedPageBreak/>
        <w:t xml:space="preserve">неограниченное количество: стандарты организаций, конкретных предприятий, национальные, международные стандарты и </w:t>
      </w:r>
      <w:proofErr w:type="spellStart"/>
      <w:r w:rsidR="00A42024" w:rsidRPr="00A42024">
        <w:rPr>
          <w:rFonts w:ascii="Times New Roman" w:hAnsi="Times New Roman" w:cs="Times New Roman"/>
          <w:sz w:val="28"/>
          <w:szCs w:val="28"/>
        </w:rPr>
        <w:t>т.д</w:t>
      </w:r>
      <w:proofErr w:type="spellEnd"/>
      <w:r w:rsidR="00FC2641">
        <w:rPr>
          <w:rStyle w:val="a8"/>
          <w:rFonts w:ascii="Times New Roman" w:hAnsi="Times New Roman" w:cs="Times New Roman"/>
          <w:sz w:val="28"/>
          <w:szCs w:val="28"/>
        </w:rPr>
        <w:footnoteReference w:id="19"/>
      </w:r>
      <w:r w:rsidR="00A42024" w:rsidRPr="00A42024">
        <w:rPr>
          <w:rFonts w:ascii="Times New Roman" w:hAnsi="Times New Roman" w:cs="Times New Roman"/>
          <w:sz w:val="28"/>
          <w:szCs w:val="28"/>
        </w:rPr>
        <w:t xml:space="preserve">. </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На данном этапе, помимо дальнейшей реализации отдельных норм закона, готовится решение Правительства по методике определения стоимости работ по обязательной сертификации. В законе сказано, что стоимость сертификации должна быть одинаковой и не зависеть от того, где эта продукция произведена. Необходимо обеспечить равные экономические условия оборота этой продукции. Кроме того, подготовлено решение Правительства по порядку ежегодного уточнения программ на основе анализа состояния системы технического регулирования. Федеральный орган по техническому регулированию готовит ежегодный доклад на эту тему.</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Если же говорить конкретно об актах реализации института сертификации, действующих в настоящее время в различных сферах жизнедеятельности, то необходимо отметить, что основополагающие стандарты разработаны до вступления в законную силу ФЗ «О техническом регулировании». Они устанавливают общие организационно-методические положения для определенной области деятельности, а также общетехнические требования, нормы и правила, обеспечивающие взаимопонимание, техническое единство и взаимосвязь различных областей науки, техники и производства в процессах создания и использования продукции, требования по охране окружающей среды, безопасности продукции, процессов и услуг для жизни и здоровья людей, имущества физических, юридических лиц, государства и другие общетехнические требования (ГОСТ 1.1-2002). Эти стандарты объединены в системы стандартов.</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Если же говорить о нормативно-методической базе сертификации, т.е. об актах применения норм сертификации, то мы полагаем, что это:</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lastRenderedPageBreak/>
        <w:t>- совокупность нормативных документов, на соответствие требованиям которых проводится сертификация продукции и услуг, а также документов, устанавливающих методы проверки соблюдения этих требований;</w:t>
      </w:r>
    </w:p>
    <w:p w:rsidR="00A42024" w:rsidRPr="00A42024" w:rsidRDefault="00A42024" w:rsidP="00FC2641">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комплекс организационно-методических документов, определяющих правила и порядок прове</w:t>
      </w:r>
      <w:r w:rsidR="00FC2641">
        <w:rPr>
          <w:rFonts w:ascii="Times New Roman" w:hAnsi="Times New Roman" w:cs="Times New Roman"/>
          <w:sz w:val="28"/>
          <w:szCs w:val="28"/>
        </w:rPr>
        <w:t>дения работ по сертификации.</w:t>
      </w:r>
    </w:p>
    <w:p w:rsidR="00A42024" w:rsidRPr="00A42024" w:rsidRDefault="00A42024" w:rsidP="00A42024">
      <w:pPr>
        <w:tabs>
          <w:tab w:val="left" w:pos="-720"/>
        </w:tabs>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Среди множества нормативных правовых актов, регламентирующих деятельность ГИБДД в области технического регулирования, выделяются:</w:t>
      </w:r>
    </w:p>
    <w:p w:rsidR="00A42024" w:rsidRPr="00A42024" w:rsidRDefault="00A42024" w:rsidP="00A42024">
      <w:pPr>
        <w:tabs>
          <w:tab w:val="left" w:pos="-720"/>
        </w:tabs>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1. Приказ Госстандарта РФ № 375, МВД РФ № 675 от 17 сентября   1999г. «О создании технического комитета по стандартизации «Безопасность дорожного движения».</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xml:space="preserve">2. Приказ МВД РФ № 1240 от 7 декабря 2000г. «Об утверждении нормативно-правовых актов, регламентирующих деятельность Государственной инспекции безопасности дорожного движения Министерства внутренних дел Российской Федерации по техническому надзору» (с изменениями от 19 марта </w:t>
      </w:r>
      <w:smartTag w:uri="urn:schemas-microsoft-com:office:smarttags" w:element="metricconverter">
        <w:smartTagPr>
          <w:attr w:name="ProductID" w:val="2004 г"/>
        </w:smartTagPr>
        <w:r w:rsidRPr="00A42024">
          <w:rPr>
            <w:rFonts w:ascii="Times New Roman" w:hAnsi="Times New Roman" w:cs="Times New Roman"/>
            <w:sz w:val="28"/>
            <w:szCs w:val="28"/>
          </w:rPr>
          <w:t>2004 г</w:t>
        </w:r>
      </w:smartTag>
      <w:r w:rsidRPr="00A42024">
        <w:rPr>
          <w:rFonts w:ascii="Times New Roman" w:hAnsi="Times New Roman" w:cs="Times New Roman"/>
          <w:sz w:val="28"/>
          <w:szCs w:val="28"/>
        </w:rPr>
        <w:t>.).</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В указанных документах речь идет непосредственно о реализации института стандартизации и сертификации ГИБДД. Представители Главного управления ГИБДД, участвующие в работе комиссии по проверке условий производства и инспекционном контроле организаций-изготовителей:</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контролируют регистрацию одобрения типа транспортного средства, сертифицированного в установленном порядке, а также наличие данных, подтверждающих, что сертифицируемая продукция подвергалась контролю и испытаниям на соответствие нормативным документам;</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выявляют причины несоответствия сертифицированной продукции требованиям нормативных правовых актов;</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контролируют соблюдение, установленных требований по учету, хранению, заполнению и выдаче паспорта транспортного средства (ПТС) и паспорта шасси транспортного средства (ПШТС);</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xml:space="preserve">- проверяют выполнение мероприятий по устранению причин, послуживших основанием для выдачи организации-изготовителю </w:t>
      </w:r>
      <w:r w:rsidRPr="00A42024">
        <w:rPr>
          <w:rFonts w:ascii="Times New Roman" w:hAnsi="Times New Roman" w:cs="Times New Roman"/>
          <w:sz w:val="28"/>
          <w:szCs w:val="28"/>
        </w:rPr>
        <w:lastRenderedPageBreak/>
        <w:t>обязательных для исполнения предписаний, в которых указываются выявленные нарушения нормативных правовых актов и технических норм в области обеспечения безопасности дорожного движения</w:t>
      </w:r>
      <w:r w:rsidR="00FC2641">
        <w:rPr>
          <w:rStyle w:val="a8"/>
          <w:rFonts w:ascii="Times New Roman" w:hAnsi="Times New Roman" w:cs="Times New Roman"/>
          <w:sz w:val="28"/>
          <w:szCs w:val="28"/>
        </w:rPr>
        <w:footnoteReference w:id="20"/>
      </w:r>
      <w:r w:rsidRPr="00A42024">
        <w:rPr>
          <w:rFonts w:ascii="Times New Roman" w:hAnsi="Times New Roman" w:cs="Times New Roman"/>
          <w:sz w:val="28"/>
          <w:szCs w:val="28"/>
        </w:rPr>
        <w:t>.</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xml:space="preserve">По решению ГУ ГИБДД для участия в работе комиссий по проверке условий производства сертифицированной продукции, а также инспекционном контроле деятельности организаций-изготовителей за выпускаемой сертифицированной продукцией могут привлекаться представители территориальных органов управления ГИБДД субъектов Российской Федерации. При выявлении недостатков деятельности организации-изготовителя, связанных с производством продукции, не соответствующей требованиям нормативных правовых актов, а также реализуемой потребителям и не соответствующей сертифицированному образцу ГУ ГИБДД направляет в организацию-изготовитель предписание. В случае непринятия по предписанию необходимых мер, виновные лица привлекаются к административной ответственности в соответствии с законодательством Российской Федерации, а выданные ранее бланки ПТС и ПШТС изымаются. При этом в Государственный комитет Российской Федерации по стандартизации и метрологии направляются представления о приостановлении или отмене </w:t>
      </w:r>
      <w:proofErr w:type="gramStart"/>
      <w:r w:rsidRPr="00A42024">
        <w:rPr>
          <w:rFonts w:ascii="Times New Roman" w:hAnsi="Times New Roman" w:cs="Times New Roman"/>
          <w:sz w:val="28"/>
          <w:szCs w:val="28"/>
        </w:rPr>
        <w:t>действия выданного организации-изготовителю одобрения типа транспортного средства</w:t>
      </w:r>
      <w:proofErr w:type="gramEnd"/>
      <w:r w:rsidRPr="00A42024">
        <w:rPr>
          <w:rFonts w:ascii="Times New Roman" w:hAnsi="Times New Roman" w:cs="Times New Roman"/>
          <w:sz w:val="28"/>
          <w:szCs w:val="28"/>
        </w:rPr>
        <w:t>.</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При контроле конструкции и технического состояния, находящихся в эксплуатации транспортных средств осуществляются проверки:</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соответствующих документов;</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xml:space="preserve">- соблюдения нормативных правовых актов, устанавливающих требования к конструкции и техническому состоянию транспортных средств; </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оформление результатов контроля.</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lastRenderedPageBreak/>
        <w:t>При возникновении сомнений в подлинности сведений сертификации, указанных в ПТС и ПШТС транспортного средства, либо выявлении несоответствия конструкции транспортного средства направляется запрос в Государственный комитет Российской Федерации по стандартизации и метрологии.</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xml:space="preserve">Проверка сотрудниками ГИБДД соблюдения требований по размещению на транспортных средствах специальных и оперативных служб специальных </w:t>
      </w:r>
      <w:proofErr w:type="spellStart"/>
      <w:r w:rsidRPr="00A42024">
        <w:rPr>
          <w:rFonts w:ascii="Times New Roman" w:hAnsi="Times New Roman" w:cs="Times New Roman"/>
          <w:sz w:val="28"/>
          <w:szCs w:val="28"/>
        </w:rPr>
        <w:t>цветографических</w:t>
      </w:r>
      <w:proofErr w:type="spellEnd"/>
      <w:r w:rsidRPr="00A42024">
        <w:rPr>
          <w:rFonts w:ascii="Times New Roman" w:hAnsi="Times New Roman" w:cs="Times New Roman"/>
          <w:sz w:val="28"/>
          <w:szCs w:val="28"/>
        </w:rPr>
        <w:t xml:space="preserve"> схем, опознавательных знаков и надписей осуществляется в соответствие с ГОСТ Р 50574-93. При этом обращается внимание на наличие соответствующей записи в графе «Цвет» свидетельства о регистрации транспортного средства</w:t>
      </w:r>
      <w:r w:rsidR="00FC2641">
        <w:rPr>
          <w:rStyle w:val="a8"/>
          <w:rFonts w:ascii="Times New Roman" w:hAnsi="Times New Roman" w:cs="Times New Roman"/>
          <w:sz w:val="28"/>
          <w:szCs w:val="28"/>
        </w:rPr>
        <w:footnoteReference w:id="21"/>
      </w:r>
      <w:r w:rsidRPr="00A42024">
        <w:rPr>
          <w:rFonts w:ascii="Times New Roman" w:hAnsi="Times New Roman" w:cs="Times New Roman"/>
          <w:sz w:val="28"/>
          <w:szCs w:val="28"/>
        </w:rPr>
        <w:t>.</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Контроль соблюдения требований указанных нормативных правовых актов осуществляется путем проведения:</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проверок транспортных средств при выпуске их на линию;</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плановых и внеплановых проверок;</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контрольных проверок по выполнению ранее выданных предписаний.</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Многие подразделения и службы органов внутренних дел, при осуществлении своей повседневной деятельности руководствуются устаревшими и утратившими жизненную силу нормативными правовыми актами в сфере института стандартизации и сертификации. Принятие ФЗ «О техническом регулировании» кардинально меняет всю систему применения обязательных технических требований к продукции и процессам производства. В случае успешной реализации реформы будет создано новое техническое законодательство в России и сформирована определенная система отношений между субъектами института стандартизации и сертификации.</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lastRenderedPageBreak/>
        <w:t>Таким образом, мы можем сделать вывод, что реализация норм института стандартизации и сертификации существует в нескольких формах.</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соблюдение (субъекты института стандартизации и сертификации добровольно подчиняются требованиям административно-правовых норм);</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исполнение (реализация административно-правовых норм в форме исполнения заключается в активных правомерных действиях субъектов института стандартизации и сертификации по выполнению предписаний содержащихся в нормах, регламентирующих институт стандартизации и сертификации);</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использование (субъект института стандартизации и сертификации добровольно совершает правомерные действия, которые связаны с осуществлением его субъективных прав);</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 применение (в отличие от других форм реализации права применение носит активный, творческий, государственно-властный характер в сфере института стандартизации и сертификации и осуществляется компетентными органами в установленном законодательством процессуальном порядке).</w:t>
      </w:r>
    </w:p>
    <w:p w:rsidR="00A42024" w:rsidRPr="00A42024" w:rsidRDefault="00A42024" w:rsidP="00A42024">
      <w:pPr>
        <w:spacing w:after="0" w:line="360" w:lineRule="auto"/>
        <w:ind w:firstLine="709"/>
        <w:contextualSpacing/>
        <w:jc w:val="both"/>
        <w:rPr>
          <w:rFonts w:ascii="Times New Roman" w:hAnsi="Times New Roman" w:cs="Times New Roman"/>
          <w:sz w:val="28"/>
          <w:szCs w:val="28"/>
        </w:rPr>
      </w:pPr>
      <w:r w:rsidRPr="00A42024">
        <w:rPr>
          <w:rFonts w:ascii="Times New Roman" w:hAnsi="Times New Roman" w:cs="Times New Roman"/>
          <w:sz w:val="28"/>
          <w:szCs w:val="28"/>
        </w:rPr>
        <w:t>Таким образом, с использованием предложенного подхода разработки новой нормативной базы в сфере института стандартизации и сертификации появится возможность оптимизировать технические параметры требований по безопасности, затраты всех субъектов технического регулирования, в том числе субъектов института стандартизации и сертификации, на реализацию требований, закладываемых в нормативную базу, отнесение различных требований к различным уровням технического регулирования (техническим регламентам, национальным и корпоративным стандартам, сертификатам качества). Это, в свою очередь, приведет к оптимизации системы управления и контроля в сфере института стандартизации и сертификации.</w:t>
      </w:r>
    </w:p>
    <w:p w:rsidR="00ED63E1" w:rsidRDefault="00ED63E1">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E15D3" w:rsidRDefault="000E15D3" w:rsidP="000E15D3">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ЗАКЛЮЧЕНИЕ</w:t>
      </w:r>
    </w:p>
    <w:p w:rsidR="000E15D3" w:rsidRDefault="000E15D3" w:rsidP="000E15D3">
      <w:pPr>
        <w:jc w:val="center"/>
        <w:rPr>
          <w:rFonts w:ascii="Times New Roman" w:hAnsi="Times New Roman" w:cs="Times New Roman"/>
          <w:b/>
          <w:color w:val="000000" w:themeColor="text1"/>
          <w:sz w:val="28"/>
          <w:szCs w:val="28"/>
        </w:rPr>
      </w:pPr>
    </w:p>
    <w:p w:rsidR="000E15D3" w:rsidRDefault="000E15D3" w:rsidP="000E15D3">
      <w:pPr>
        <w:spacing w:after="0" w:line="360" w:lineRule="auto"/>
        <w:ind w:firstLine="708"/>
        <w:jc w:val="both"/>
        <w:rPr>
          <w:rFonts w:ascii="Times New Roman" w:hAnsi="Times New Roman" w:cs="Times New Roman"/>
          <w:sz w:val="28"/>
        </w:rPr>
      </w:pPr>
      <w:r w:rsidRPr="000E15D3">
        <w:rPr>
          <w:rFonts w:ascii="Times New Roman" w:hAnsi="Times New Roman" w:cs="Times New Roman"/>
          <w:sz w:val="28"/>
        </w:rPr>
        <w:t>Обобщая изложенное, можно сделать вывод, что большая часть материальных и процессуальных норм отечественного законодательства, регламентирующих удостоверительные меры, как составной части административного санкционирования, может быть систематизирована в целях оптимизации деятельности органов исполнительной власти. Чтобы избежать вводящих в заблуждение заявлений и дезинформации, которые могут возникнуть в области административных правонарушений, экспертными группами были разработаны стандарты. Стандарты представляют собой набор требований, которым продукт должен отвечать, и содержат информацию о предписанных методах анализа и предельных значений</w:t>
      </w:r>
      <w:r>
        <w:rPr>
          <w:rFonts w:ascii="Times New Roman" w:hAnsi="Times New Roman" w:cs="Times New Roman"/>
          <w:sz w:val="28"/>
        </w:rPr>
        <w:t xml:space="preserve"> для индивидуальных параметров.</w:t>
      </w:r>
    </w:p>
    <w:p w:rsidR="00C45CA1" w:rsidRDefault="000E15D3" w:rsidP="000E15D3">
      <w:pPr>
        <w:spacing w:after="0" w:line="360" w:lineRule="auto"/>
        <w:ind w:firstLine="708"/>
        <w:jc w:val="both"/>
        <w:rPr>
          <w:rFonts w:ascii="Times New Roman" w:hAnsi="Times New Roman" w:cs="Times New Roman"/>
          <w:sz w:val="28"/>
        </w:rPr>
      </w:pPr>
      <w:r w:rsidRPr="000E15D3">
        <w:rPr>
          <w:rFonts w:ascii="Times New Roman" w:hAnsi="Times New Roman" w:cs="Times New Roman"/>
          <w:sz w:val="28"/>
        </w:rPr>
        <w:t>Описанные в стандарте анализы проводятся аккредитованными лабораториями, сотрудничающие с сертификационными центрами. На основе их результатов продуктам выдаются сертификаты и разрешение на нанесение знаков сертификации на готовую продукцию. Знак сертификации является гарантом того, что продукт отвечает определенным требованиям и обладает несомненными преимуществами по сравнению с продуктами, не имеющими сертификационного знака.</w:t>
      </w:r>
    </w:p>
    <w:p w:rsidR="00C45CA1" w:rsidRPr="00A42024" w:rsidRDefault="00C45CA1" w:rsidP="00C45CA1">
      <w:pPr>
        <w:spacing w:after="0" w:line="360" w:lineRule="auto"/>
        <w:ind w:firstLine="709"/>
        <w:jc w:val="both"/>
        <w:rPr>
          <w:rFonts w:ascii="Times New Roman" w:hAnsi="Times New Roman" w:cs="Times New Roman"/>
          <w:sz w:val="28"/>
          <w:szCs w:val="28"/>
        </w:rPr>
      </w:pPr>
      <w:r w:rsidRPr="00A42024">
        <w:rPr>
          <w:rFonts w:ascii="Times New Roman" w:hAnsi="Times New Roman" w:cs="Times New Roman"/>
          <w:sz w:val="28"/>
          <w:szCs w:val="28"/>
        </w:rPr>
        <w:t xml:space="preserve">В отечественной и зарубежной юридической литературе нет общего представления, а, тем более, единого определения юридической ответственности. В одних случаях она понимается как «мера государственного принуждения, основанная на юридическом и общественном осуждении поведения правонарушителя и выражающаяся в установлении для него определенных отрицательных последствий в форме ограничений личного и имущественного порядка». В других случаях – как «регламентированное нормами права общественное отношение между государством в лице его специальных органов и правонарушителем, на которого возлагается обязанность претерпевать соответствующие лишения и </w:t>
      </w:r>
      <w:r w:rsidRPr="00A42024">
        <w:rPr>
          <w:rFonts w:ascii="Times New Roman" w:hAnsi="Times New Roman" w:cs="Times New Roman"/>
          <w:sz w:val="28"/>
          <w:szCs w:val="28"/>
        </w:rPr>
        <w:lastRenderedPageBreak/>
        <w:t>неблагоприятные последствия за совершенное правонарушение». В ряде случаев юридическая ответственность рассматривается как применение к лицам, совершившим правонарушения, предусмотренных законом мер принуждения в установленном для этого процессуальном порядке.</w:t>
      </w:r>
    </w:p>
    <w:p w:rsidR="00C45CA1" w:rsidRPr="00A42024" w:rsidRDefault="00C45CA1" w:rsidP="00C45CA1">
      <w:pPr>
        <w:spacing w:after="0" w:line="360" w:lineRule="auto"/>
        <w:ind w:firstLine="709"/>
        <w:jc w:val="both"/>
        <w:rPr>
          <w:rFonts w:ascii="Times New Roman" w:hAnsi="Times New Roman" w:cs="Times New Roman"/>
          <w:sz w:val="28"/>
          <w:szCs w:val="28"/>
        </w:rPr>
      </w:pPr>
      <w:r w:rsidRPr="00A42024">
        <w:rPr>
          <w:rFonts w:ascii="Times New Roman" w:hAnsi="Times New Roman" w:cs="Times New Roman"/>
          <w:sz w:val="28"/>
          <w:szCs w:val="28"/>
        </w:rPr>
        <w:t>Таким образом, институт сертификации обладает всеми материально-правовыми признаками, характеризующими его как институт административного права, что позволяет нам сформулировать определение административно-правового института сертификации.</w:t>
      </w:r>
    </w:p>
    <w:p w:rsidR="00C45CA1" w:rsidRPr="00A42024" w:rsidRDefault="00C45CA1" w:rsidP="00C45CA1">
      <w:pPr>
        <w:spacing w:after="0" w:line="360" w:lineRule="auto"/>
        <w:ind w:firstLine="709"/>
        <w:jc w:val="both"/>
        <w:rPr>
          <w:rFonts w:ascii="Times New Roman" w:hAnsi="Times New Roman" w:cs="Times New Roman"/>
          <w:sz w:val="28"/>
          <w:szCs w:val="28"/>
        </w:rPr>
      </w:pPr>
      <w:proofErr w:type="gramStart"/>
      <w:r w:rsidRPr="00A42024">
        <w:rPr>
          <w:rFonts w:ascii="Times New Roman" w:hAnsi="Times New Roman" w:cs="Times New Roman"/>
          <w:sz w:val="28"/>
          <w:szCs w:val="28"/>
        </w:rPr>
        <w:t>Институт сертификации, являясь частью отрасли административного права, представляет совокупность относительно обособленных административно-правовых норм, которые регулируют качественно однородную группу общественных отношений, возникающих, изменяющихся и прекращающихся при установлении органами исполнительной власти правил и характеристик в целях их добровольного многократного использования, достижения упорядоченности в сферах производства и обращения продукции, повышения конкурентно способности продукции, работ и услуг, а также при подтверждении соответствия объектов требованиям</w:t>
      </w:r>
      <w:proofErr w:type="gramEnd"/>
      <w:r w:rsidRPr="00A42024">
        <w:rPr>
          <w:rFonts w:ascii="Times New Roman" w:hAnsi="Times New Roman" w:cs="Times New Roman"/>
          <w:sz w:val="28"/>
          <w:szCs w:val="28"/>
        </w:rPr>
        <w:t xml:space="preserve"> технических регламентов, положениям стандартов или условиям договоров. </w:t>
      </w:r>
    </w:p>
    <w:p w:rsidR="000E15D3" w:rsidRPr="000E15D3" w:rsidRDefault="000E15D3" w:rsidP="000E15D3">
      <w:pPr>
        <w:spacing w:after="0" w:line="360" w:lineRule="auto"/>
        <w:ind w:firstLine="708"/>
        <w:jc w:val="both"/>
        <w:rPr>
          <w:rFonts w:ascii="Times New Roman" w:hAnsi="Times New Roman" w:cs="Times New Roman"/>
        </w:rPr>
      </w:pPr>
      <w:bookmarkStart w:id="0" w:name="_GoBack"/>
      <w:bookmarkEnd w:id="0"/>
      <w:r w:rsidRPr="000E15D3">
        <w:rPr>
          <w:rFonts w:ascii="Times New Roman" w:hAnsi="Times New Roman" w:cs="Times New Roman"/>
        </w:rPr>
        <w:br w:type="page"/>
      </w:r>
    </w:p>
    <w:p w:rsidR="00A42024" w:rsidRDefault="00ED63E1" w:rsidP="00ED63E1">
      <w:pPr>
        <w:spacing w:after="0" w:line="360" w:lineRule="auto"/>
        <w:ind w:firstLine="709"/>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СПИСОК ИСПОЛЬЗОВАННЫХ ИСТОЧНИКОВ</w:t>
      </w:r>
    </w:p>
    <w:p w:rsidR="00ED63E1" w:rsidRDefault="00ED63E1" w:rsidP="00ED63E1">
      <w:pPr>
        <w:spacing w:after="0" w:line="360" w:lineRule="auto"/>
        <w:ind w:firstLine="709"/>
        <w:contextualSpacing/>
        <w:jc w:val="center"/>
        <w:rPr>
          <w:rFonts w:ascii="Times New Roman" w:hAnsi="Times New Roman" w:cs="Times New Roman"/>
          <w:b/>
          <w:color w:val="000000" w:themeColor="text1"/>
          <w:sz w:val="28"/>
          <w:szCs w:val="28"/>
        </w:rPr>
      </w:pPr>
    </w:p>
    <w:p w:rsidR="000B7AE0" w:rsidRDefault="000B7AE0" w:rsidP="000B7AE0">
      <w:pPr>
        <w:pStyle w:val="a3"/>
        <w:spacing w:after="0" w:line="360" w:lineRule="auto"/>
        <w:ind w:left="0" w:firstLine="709"/>
        <w:jc w:val="center"/>
        <w:rPr>
          <w:rFonts w:ascii="Times New Roman" w:hAnsi="Times New Roman" w:cs="Times New Roman"/>
          <w:b/>
          <w:sz w:val="28"/>
        </w:rPr>
      </w:pPr>
      <w:r>
        <w:rPr>
          <w:rFonts w:ascii="Times New Roman" w:hAnsi="Times New Roman" w:cs="Times New Roman"/>
          <w:b/>
          <w:sz w:val="28"/>
        </w:rPr>
        <w:t>Законы и иные нормативные правовые акты</w:t>
      </w:r>
    </w:p>
    <w:p w:rsidR="000B7AE0" w:rsidRDefault="000B7AE0" w:rsidP="00ED63E1">
      <w:pPr>
        <w:spacing w:after="0" w:line="360" w:lineRule="auto"/>
        <w:ind w:firstLine="709"/>
        <w:contextualSpacing/>
        <w:jc w:val="center"/>
        <w:rPr>
          <w:rFonts w:ascii="Times New Roman" w:hAnsi="Times New Roman" w:cs="Times New Roman"/>
          <w:b/>
          <w:color w:val="000000" w:themeColor="text1"/>
          <w:sz w:val="28"/>
          <w:szCs w:val="28"/>
        </w:rPr>
      </w:pPr>
    </w:p>
    <w:p w:rsidR="000B7AE0" w:rsidRPr="000B7AE0" w:rsidRDefault="000B7AE0" w:rsidP="000B7AE0">
      <w:pPr>
        <w:pStyle w:val="a3"/>
        <w:numPr>
          <w:ilvl w:val="0"/>
          <w:numId w:val="8"/>
        </w:numPr>
        <w:shd w:val="clear" w:color="auto" w:fill="FFFFFF"/>
        <w:spacing w:after="0" w:line="360" w:lineRule="auto"/>
        <w:ind w:left="0" w:firstLine="357"/>
        <w:jc w:val="both"/>
        <w:rPr>
          <w:rFonts w:ascii="Times New Roman" w:eastAsia="Times New Roman" w:hAnsi="Times New Roman" w:cs="Times New Roman"/>
          <w:sz w:val="28"/>
          <w:szCs w:val="28"/>
          <w:lang w:eastAsia="ru-RU"/>
        </w:rPr>
      </w:pPr>
      <w:r w:rsidRPr="000B7AE0">
        <w:rPr>
          <w:rFonts w:ascii="Times New Roman" w:eastAsia="Times New Roman" w:hAnsi="Times New Roman" w:cs="Times New Roman"/>
          <w:sz w:val="28"/>
          <w:szCs w:val="28"/>
          <w:lang w:eastAsia="ru-RU"/>
        </w:rPr>
        <w:t>Конституция</w:t>
      </w:r>
      <w:r w:rsidRPr="000B7AE0">
        <w:rPr>
          <w:rFonts w:ascii="Times New Roman" w:hAnsi="Times New Roman" w:cs="Times New Roman"/>
          <w:sz w:val="28"/>
          <w:szCs w:val="28"/>
        </w:rPr>
        <w:t xml:space="preserve">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ED63E1" w:rsidRPr="000B7AE0" w:rsidRDefault="00ED63E1" w:rsidP="000B7AE0">
      <w:pPr>
        <w:pStyle w:val="a6"/>
        <w:numPr>
          <w:ilvl w:val="0"/>
          <w:numId w:val="8"/>
        </w:numPr>
        <w:spacing w:line="360" w:lineRule="auto"/>
        <w:ind w:left="0" w:firstLine="357"/>
        <w:contextualSpacing/>
        <w:jc w:val="both"/>
        <w:rPr>
          <w:bCs/>
          <w:color w:val="000000" w:themeColor="text1"/>
          <w:sz w:val="28"/>
          <w:szCs w:val="28"/>
          <w:shd w:val="clear" w:color="auto" w:fill="FFFFFF"/>
        </w:rPr>
      </w:pPr>
      <w:r w:rsidRPr="000B7AE0">
        <w:rPr>
          <w:bCs/>
          <w:color w:val="000000" w:themeColor="text1"/>
          <w:sz w:val="28"/>
          <w:szCs w:val="28"/>
          <w:shd w:val="clear" w:color="auto" w:fill="FFFFFF"/>
        </w:rPr>
        <w:t xml:space="preserve">Федеральный закон "О техническом регулировании" от 27.12.2002 N 184-ФЗ (последняя редакция) // СПС </w:t>
      </w:r>
      <w:proofErr w:type="spellStart"/>
      <w:r w:rsidRPr="000B7AE0">
        <w:rPr>
          <w:bCs/>
          <w:color w:val="000000" w:themeColor="text1"/>
          <w:sz w:val="28"/>
          <w:szCs w:val="28"/>
          <w:shd w:val="clear" w:color="auto" w:fill="FFFFFF"/>
        </w:rPr>
        <w:t>КонсультантПЛЮС</w:t>
      </w:r>
      <w:proofErr w:type="spellEnd"/>
    </w:p>
    <w:p w:rsidR="000B7AE0" w:rsidRPr="000B7AE0" w:rsidRDefault="000B7AE0" w:rsidP="000B7AE0">
      <w:pPr>
        <w:pStyle w:val="1"/>
        <w:numPr>
          <w:ilvl w:val="0"/>
          <w:numId w:val="8"/>
        </w:numPr>
        <w:shd w:val="clear" w:color="auto" w:fill="FFFFFF"/>
        <w:spacing w:before="0" w:line="360" w:lineRule="auto"/>
        <w:ind w:left="0" w:firstLine="357"/>
        <w:rPr>
          <w:rFonts w:ascii="Times New Roman" w:hAnsi="Times New Roman" w:cs="Times New Roman"/>
          <w:color w:val="333333"/>
          <w:sz w:val="28"/>
          <w:szCs w:val="28"/>
        </w:rPr>
      </w:pPr>
      <w:r w:rsidRPr="000B7AE0">
        <w:rPr>
          <w:rFonts w:ascii="Times New Roman" w:hAnsi="Times New Roman" w:cs="Times New Roman"/>
          <w:color w:val="333333"/>
          <w:sz w:val="28"/>
          <w:szCs w:val="28"/>
        </w:rPr>
        <w:t>Кодекс Российской Федерации об административных правонарушениях от 30.12.2001 N 195-ФЗ (ред. от 28.11.2018)</w:t>
      </w:r>
    </w:p>
    <w:p w:rsidR="00ED63E1" w:rsidRPr="000B7AE0" w:rsidRDefault="00ED63E1" w:rsidP="000B7AE0">
      <w:pPr>
        <w:pStyle w:val="a6"/>
        <w:numPr>
          <w:ilvl w:val="0"/>
          <w:numId w:val="8"/>
        </w:numPr>
        <w:spacing w:line="360" w:lineRule="auto"/>
        <w:ind w:left="0" w:firstLine="357"/>
        <w:contextualSpacing/>
        <w:jc w:val="both"/>
        <w:rPr>
          <w:bCs/>
          <w:color w:val="000000" w:themeColor="text1"/>
          <w:sz w:val="28"/>
          <w:szCs w:val="28"/>
          <w:shd w:val="clear" w:color="auto" w:fill="FFFFFF"/>
        </w:rPr>
      </w:pPr>
      <w:r w:rsidRPr="000B7AE0">
        <w:rPr>
          <w:bCs/>
          <w:color w:val="000000" w:themeColor="text1"/>
          <w:sz w:val="28"/>
          <w:szCs w:val="28"/>
          <w:shd w:val="clear" w:color="auto" w:fill="FFFFFF"/>
        </w:rPr>
        <w:t xml:space="preserve">Указ Президента РФ от 16.08.2004 N 1085 (ред. от 08.05.2018) "Вопросы Федеральной службы по техническому и экспортному контролю" // СПС </w:t>
      </w:r>
      <w:proofErr w:type="spellStart"/>
      <w:r w:rsidRPr="000B7AE0">
        <w:rPr>
          <w:bCs/>
          <w:color w:val="000000" w:themeColor="text1"/>
          <w:sz w:val="28"/>
          <w:szCs w:val="28"/>
          <w:shd w:val="clear" w:color="auto" w:fill="FFFFFF"/>
        </w:rPr>
        <w:t>КонсультантПЛЮС</w:t>
      </w:r>
      <w:proofErr w:type="spellEnd"/>
    </w:p>
    <w:p w:rsidR="000B7AE0" w:rsidRPr="000B7AE0" w:rsidRDefault="000B7AE0" w:rsidP="000B7AE0">
      <w:pPr>
        <w:pStyle w:val="a3"/>
        <w:numPr>
          <w:ilvl w:val="0"/>
          <w:numId w:val="8"/>
        </w:numPr>
        <w:spacing w:after="0" w:line="360" w:lineRule="auto"/>
        <w:ind w:left="0" w:firstLine="357"/>
        <w:rPr>
          <w:rFonts w:ascii="Times New Roman" w:hAnsi="Times New Roman" w:cs="Times New Roman"/>
          <w:sz w:val="28"/>
          <w:szCs w:val="28"/>
        </w:rPr>
      </w:pPr>
      <w:r w:rsidRPr="000B7AE0">
        <w:rPr>
          <w:rFonts w:ascii="Times New Roman" w:hAnsi="Times New Roman" w:cs="Times New Roman"/>
          <w:sz w:val="28"/>
          <w:szCs w:val="28"/>
        </w:rPr>
        <w:t>Постановление Минтруда РФ от 24.04.2002 N 28 "О создании Системы сертификации работ по охране труда в организациях" (Зарегистрировано в Минюсте РФ 26.07.2002 N 3622)</w:t>
      </w:r>
    </w:p>
    <w:p w:rsidR="00ED63E1" w:rsidRDefault="00ED63E1" w:rsidP="000B7AE0">
      <w:pPr>
        <w:pStyle w:val="a6"/>
        <w:spacing w:line="360" w:lineRule="auto"/>
        <w:ind w:firstLine="709"/>
        <w:contextualSpacing/>
        <w:jc w:val="both"/>
        <w:rPr>
          <w:color w:val="000000" w:themeColor="text1"/>
          <w:sz w:val="28"/>
          <w:szCs w:val="28"/>
        </w:rPr>
      </w:pPr>
    </w:p>
    <w:p w:rsidR="000B7AE0" w:rsidRDefault="000B7AE0" w:rsidP="000B7AE0">
      <w:pPr>
        <w:pStyle w:val="a6"/>
        <w:spacing w:line="360" w:lineRule="auto"/>
        <w:ind w:firstLine="709"/>
        <w:contextualSpacing/>
        <w:jc w:val="center"/>
        <w:rPr>
          <w:b/>
          <w:color w:val="000000" w:themeColor="text1"/>
          <w:sz w:val="28"/>
          <w:szCs w:val="28"/>
        </w:rPr>
      </w:pPr>
      <w:r>
        <w:rPr>
          <w:b/>
          <w:color w:val="000000" w:themeColor="text1"/>
          <w:sz w:val="28"/>
          <w:szCs w:val="28"/>
        </w:rPr>
        <w:t>Учебники</w:t>
      </w:r>
    </w:p>
    <w:p w:rsidR="000B7AE0" w:rsidRPr="000B7AE0" w:rsidRDefault="000B7AE0" w:rsidP="000B7AE0">
      <w:pPr>
        <w:pStyle w:val="a6"/>
        <w:spacing w:line="360" w:lineRule="auto"/>
        <w:ind w:firstLine="709"/>
        <w:contextualSpacing/>
        <w:jc w:val="center"/>
        <w:rPr>
          <w:b/>
          <w:color w:val="000000" w:themeColor="text1"/>
          <w:sz w:val="28"/>
          <w:szCs w:val="28"/>
        </w:rPr>
      </w:pPr>
    </w:p>
    <w:p w:rsidR="00ED63E1" w:rsidRPr="000B7AE0" w:rsidRDefault="00ED63E1" w:rsidP="000B7AE0">
      <w:pPr>
        <w:pStyle w:val="a6"/>
        <w:numPr>
          <w:ilvl w:val="2"/>
          <w:numId w:val="4"/>
        </w:numPr>
        <w:spacing w:line="360" w:lineRule="auto"/>
        <w:ind w:left="0" w:firstLine="709"/>
        <w:contextualSpacing/>
        <w:jc w:val="both"/>
        <w:rPr>
          <w:color w:val="000000" w:themeColor="text1"/>
          <w:sz w:val="28"/>
          <w:szCs w:val="28"/>
        </w:rPr>
      </w:pPr>
      <w:proofErr w:type="spellStart"/>
      <w:r w:rsidRPr="000B7AE0">
        <w:rPr>
          <w:color w:val="000000" w:themeColor="text1"/>
          <w:sz w:val="28"/>
          <w:szCs w:val="28"/>
        </w:rPr>
        <w:t>Пиголкин</w:t>
      </w:r>
      <w:proofErr w:type="spellEnd"/>
      <w:r w:rsidRPr="000B7AE0">
        <w:rPr>
          <w:color w:val="000000" w:themeColor="text1"/>
          <w:sz w:val="28"/>
          <w:szCs w:val="28"/>
        </w:rPr>
        <w:t xml:space="preserve"> А.С. Общая теория права / Отв. ред. А.С. </w:t>
      </w:r>
      <w:proofErr w:type="spellStart"/>
      <w:r w:rsidRPr="000B7AE0">
        <w:rPr>
          <w:color w:val="000000" w:themeColor="text1"/>
          <w:sz w:val="28"/>
          <w:szCs w:val="28"/>
        </w:rPr>
        <w:t>Пиголкин</w:t>
      </w:r>
      <w:proofErr w:type="spellEnd"/>
    </w:p>
    <w:p w:rsidR="00ED63E1" w:rsidRPr="000B7AE0" w:rsidRDefault="00ED63E1" w:rsidP="000B7AE0">
      <w:pPr>
        <w:pStyle w:val="a6"/>
        <w:numPr>
          <w:ilvl w:val="2"/>
          <w:numId w:val="4"/>
        </w:numPr>
        <w:spacing w:line="360" w:lineRule="auto"/>
        <w:ind w:left="0" w:firstLine="709"/>
        <w:contextualSpacing/>
        <w:jc w:val="both"/>
        <w:rPr>
          <w:color w:val="000000" w:themeColor="text1"/>
          <w:sz w:val="28"/>
          <w:szCs w:val="28"/>
        </w:rPr>
      </w:pPr>
      <w:r w:rsidRPr="000B7AE0">
        <w:rPr>
          <w:color w:val="000000" w:themeColor="text1"/>
          <w:sz w:val="28"/>
          <w:szCs w:val="28"/>
        </w:rPr>
        <w:t>Тихомиров Ю.А. Административное право и процесс. Полный курс. – М., 2015.</w:t>
      </w:r>
    </w:p>
    <w:p w:rsidR="00ED63E1" w:rsidRDefault="00ED63E1" w:rsidP="000B7AE0">
      <w:pPr>
        <w:pStyle w:val="a6"/>
        <w:spacing w:line="360" w:lineRule="auto"/>
        <w:ind w:firstLine="709"/>
        <w:contextualSpacing/>
        <w:jc w:val="both"/>
        <w:rPr>
          <w:color w:val="000000" w:themeColor="text1"/>
          <w:sz w:val="28"/>
          <w:szCs w:val="28"/>
        </w:rPr>
      </w:pPr>
    </w:p>
    <w:p w:rsidR="000B7AE0" w:rsidRPr="000B7AE0" w:rsidRDefault="000B7AE0" w:rsidP="000B7AE0">
      <w:pPr>
        <w:pStyle w:val="a6"/>
        <w:spacing w:line="360" w:lineRule="auto"/>
        <w:ind w:firstLine="709"/>
        <w:contextualSpacing/>
        <w:jc w:val="center"/>
        <w:rPr>
          <w:b/>
          <w:color w:val="000000" w:themeColor="text1"/>
          <w:sz w:val="28"/>
          <w:szCs w:val="28"/>
        </w:rPr>
      </w:pPr>
      <w:r w:rsidRPr="000B7AE0">
        <w:rPr>
          <w:b/>
          <w:color w:val="000000" w:themeColor="text1"/>
          <w:sz w:val="28"/>
          <w:szCs w:val="28"/>
        </w:rPr>
        <w:t>Монографии и учебные пособия</w:t>
      </w:r>
    </w:p>
    <w:p w:rsidR="000B7AE0" w:rsidRPr="000B7AE0" w:rsidRDefault="000B7AE0" w:rsidP="000B7AE0">
      <w:pPr>
        <w:pStyle w:val="a6"/>
        <w:spacing w:line="360" w:lineRule="auto"/>
        <w:ind w:firstLine="709"/>
        <w:contextualSpacing/>
        <w:jc w:val="center"/>
        <w:rPr>
          <w:i/>
          <w:color w:val="000000" w:themeColor="text1"/>
          <w:sz w:val="28"/>
          <w:szCs w:val="28"/>
        </w:rPr>
      </w:pPr>
    </w:p>
    <w:p w:rsidR="00ED63E1" w:rsidRPr="000B7AE0" w:rsidRDefault="00ED63E1" w:rsidP="000B7AE0">
      <w:pPr>
        <w:pStyle w:val="a6"/>
        <w:numPr>
          <w:ilvl w:val="0"/>
          <w:numId w:val="5"/>
        </w:numPr>
        <w:spacing w:line="360" w:lineRule="auto"/>
        <w:ind w:left="0" w:firstLine="709"/>
        <w:contextualSpacing/>
        <w:jc w:val="both"/>
        <w:rPr>
          <w:color w:val="000000" w:themeColor="text1"/>
          <w:sz w:val="28"/>
          <w:szCs w:val="28"/>
        </w:rPr>
      </w:pPr>
      <w:proofErr w:type="spellStart"/>
      <w:r w:rsidRPr="000B7AE0">
        <w:rPr>
          <w:color w:val="000000" w:themeColor="text1"/>
          <w:sz w:val="28"/>
          <w:szCs w:val="28"/>
        </w:rPr>
        <w:t>Бузов</w:t>
      </w:r>
      <w:proofErr w:type="spellEnd"/>
      <w:r w:rsidRPr="000B7AE0">
        <w:rPr>
          <w:color w:val="000000" w:themeColor="text1"/>
          <w:sz w:val="28"/>
          <w:szCs w:val="28"/>
        </w:rPr>
        <w:t xml:space="preserve"> Б.А. </w:t>
      </w:r>
      <w:hyperlink r:id="rId12" w:history="1">
        <w:r w:rsidRPr="000B7AE0">
          <w:rPr>
            <w:rStyle w:val="a5"/>
            <w:color w:val="000000" w:themeColor="text1"/>
            <w:sz w:val="28"/>
            <w:szCs w:val="28"/>
            <w:u w:val="none"/>
          </w:rPr>
          <w:t>Управление качеством продукции. технический регламент, стандартизация и сертификация</w:t>
        </w:r>
      </w:hyperlink>
      <w:r w:rsidRPr="000B7AE0">
        <w:rPr>
          <w:color w:val="000000" w:themeColor="text1"/>
          <w:sz w:val="28"/>
          <w:szCs w:val="28"/>
        </w:rPr>
        <w:t xml:space="preserve"> // учеб. пособие для студентов вузов, обучающихся по направлению </w:t>
      </w:r>
      <w:proofErr w:type="spellStart"/>
      <w:r w:rsidRPr="000B7AE0">
        <w:rPr>
          <w:color w:val="000000" w:themeColor="text1"/>
          <w:sz w:val="28"/>
          <w:szCs w:val="28"/>
        </w:rPr>
        <w:t>подгот</w:t>
      </w:r>
      <w:proofErr w:type="spellEnd"/>
      <w:r w:rsidRPr="000B7AE0">
        <w:rPr>
          <w:color w:val="000000" w:themeColor="text1"/>
          <w:sz w:val="28"/>
          <w:szCs w:val="28"/>
        </w:rPr>
        <w:t xml:space="preserve">. 260900 "Технология и </w:t>
      </w:r>
      <w:r w:rsidRPr="000B7AE0">
        <w:rPr>
          <w:color w:val="000000" w:themeColor="text1"/>
          <w:sz w:val="28"/>
          <w:szCs w:val="28"/>
        </w:rPr>
        <w:lastRenderedPageBreak/>
        <w:t xml:space="preserve">конструирование изделий лег. </w:t>
      </w:r>
      <w:proofErr w:type="spellStart"/>
      <w:r w:rsidRPr="000B7AE0">
        <w:rPr>
          <w:color w:val="000000" w:themeColor="text1"/>
          <w:sz w:val="28"/>
          <w:szCs w:val="28"/>
        </w:rPr>
        <w:t>пром-сти</w:t>
      </w:r>
      <w:proofErr w:type="spellEnd"/>
      <w:r w:rsidRPr="000B7AE0">
        <w:rPr>
          <w:color w:val="000000" w:themeColor="text1"/>
          <w:sz w:val="28"/>
          <w:szCs w:val="28"/>
        </w:rPr>
        <w:t xml:space="preserve">" / Б. А. </w:t>
      </w:r>
      <w:proofErr w:type="spellStart"/>
      <w:r w:rsidRPr="000B7AE0">
        <w:rPr>
          <w:color w:val="000000" w:themeColor="text1"/>
          <w:sz w:val="28"/>
          <w:szCs w:val="28"/>
        </w:rPr>
        <w:t>Бузов</w:t>
      </w:r>
      <w:proofErr w:type="spellEnd"/>
      <w:r w:rsidRPr="000B7AE0">
        <w:rPr>
          <w:color w:val="000000" w:themeColor="text1"/>
          <w:sz w:val="28"/>
          <w:szCs w:val="28"/>
        </w:rPr>
        <w:t>. Москва, 2016. Сер. Высшее профессиональное образование. Легкая промышленность.</w:t>
      </w:r>
    </w:p>
    <w:p w:rsidR="00ED63E1" w:rsidRPr="000B7AE0" w:rsidRDefault="00ED63E1" w:rsidP="000B7AE0">
      <w:pPr>
        <w:pStyle w:val="a6"/>
        <w:numPr>
          <w:ilvl w:val="0"/>
          <w:numId w:val="5"/>
        </w:numPr>
        <w:spacing w:line="360" w:lineRule="auto"/>
        <w:ind w:left="0" w:firstLine="709"/>
        <w:contextualSpacing/>
        <w:jc w:val="both"/>
        <w:rPr>
          <w:color w:val="000000" w:themeColor="text1"/>
          <w:sz w:val="28"/>
          <w:szCs w:val="28"/>
        </w:rPr>
      </w:pPr>
      <w:proofErr w:type="spellStart"/>
      <w:r w:rsidRPr="000B7AE0">
        <w:rPr>
          <w:color w:val="000000" w:themeColor="text1"/>
          <w:sz w:val="28"/>
          <w:szCs w:val="28"/>
        </w:rPr>
        <w:t>Радкевич</w:t>
      </w:r>
      <w:proofErr w:type="spellEnd"/>
      <w:r w:rsidRPr="000B7AE0">
        <w:rPr>
          <w:color w:val="000000" w:themeColor="text1"/>
          <w:sz w:val="28"/>
          <w:szCs w:val="28"/>
        </w:rPr>
        <w:t xml:space="preserve"> Я.М.  Метрология,   стандартизация   и  сертификация.  Ч. 1,2,3 – М.: МГГУ, 2013.</w:t>
      </w:r>
    </w:p>
    <w:p w:rsidR="00ED63E1" w:rsidRPr="000B7AE0" w:rsidRDefault="000B7AE0" w:rsidP="000B7AE0">
      <w:pPr>
        <w:pStyle w:val="a6"/>
        <w:numPr>
          <w:ilvl w:val="0"/>
          <w:numId w:val="5"/>
        </w:numPr>
        <w:spacing w:line="360" w:lineRule="auto"/>
        <w:ind w:left="0" w:firstLine="709"/>
        <w:contextualSpacing/>
        <w:jc w:val="both"/>
        <w:rPr>
          <w:color w:val="000000" w:themeColor="text1"/>
          <w:sz w:val="28"/>
          <w:szCs w:val="28"/>
        </w:rPr>
      </w:pPr>
      <w:r w:rsidRPr="000B7AE0">
        <w:rPr>
          <w:color w:val="000000" w:themeColor="text1"/>
          <w:sz w:val="28"/>
          <w:szCs w:val="28"/>
        </w:rPr>
        <w:t xml:space="preserve">Сергеев А.Г., Латышев М.В. // Сертификация: Учебное пособие для студентов вузов. Изд. 2-е, </w:t>
      </w:r>
      <w:proofErr w:type="spellStart"/>
      <w:r w:rsidRPr="000B7AE0">
        <w:rPr>
          <w:color w:val="000000" w:themeColor="text1"/>
          <w:sz w:val="28"/>
          <w:szCs w:val="28"/>
        </w:rPr>
        <w:t>перераб</w:t>
      </w:r>
      <w:proofErr w:type="spellEnd"/>
      <w:r w:rsidRPr="000B7AE0">
        <w:rPr>
          <w:color w:val="000000" w:themeColor="text1"/>
          <w:sz w:val="28"/>
          <w:szCs w:val="28"/>
        </w:rPr>
        <w:t xml:space="preserve">. и доп. – М.: Логос, 2016.  </w:t>
      </w:r>
    </w:p>
    <w:p w:rsidR="000B7AE0" w:rsidRDefault="000B7AE0" w:rsidP="000B7AE0">
      <w:pPr>
        <w:pStyle w:val="a6"/>
        <w:spacing w:line="360" w:lineRule="auto"/>
        <w:ind w:firstLine="709"/>
        <w:contextualSpacing/>
        <w:jc w:val="both"/>
        <w:rPr>
          <w:color w:val="000000" w:themeColor="text1"/>
          <w:sz w:val="28"/>
          <w:szCs w:val="28"/>
        </w:rPr>
      </w:pPr>
    </w:p>
    <w:p w:rsidR="000B7AE0" w:rsidRDefault="000B7AE0" w:rsidP="000B7AE0">
      <w:pPr>
        <w:pStyle w:val="a3"/>
        <w:spacing w:after="0" w:line="360" w:lineRule="auto"/>
        <w:ind w:left="0" w:firstLine="709"/>
        <w:jc w:val="center"/>
        <w:rPr>
          <w:rFonts w:ascii="Times New Roman" w:hAnsi="Times New Roman" w:cs="Times New Roman"/>
          <w:b/>
          <w:sz w:val="28"/>
        </w:rPr>
      </w:pPr>
      <w:r>
        <w:rPr>
          <w:rFonts w:ascii="Times New Roman" w:hAnsi="Times New Roman" w:cs="Times New Roman"/>
          <w:b/>
          <w:sz w:val="28"/>
        </w:rPr>
        <w:t>Описание статей</w:t>
      </w:r>
    </w:p>
    <w:p w:rsidR="000B7AE0" w:rsidRDefault="000B7AE0" w:rsidP="000B7AE0">
      <w:pPr>
        <w:pStyle w:val="a3"/>
        <w:spacing w:after="0" w:line="360" w:lineRule="auto"/>
        <w:ind w:left="0" w:firstLine="709"/>
        <w:jc w:val="center"/>
        <w:rPr>
          <w:rFonts w:ascii="Times New Roman" w:hAnsi="Times New Roman" w:cs="Times New Roman"/>
          <w:i/>
          <w:sz w:val="28"/>
        </w:rPr>
      </w:pPr>
      <w:r>
        <w:rPr>
          <w:rFonts w:ascii="Times New Roman" w:hAnsi="Times New Roman" w:cs="Times New Roman"/>
          <w:i/>
          <w:sz w:val="28"/>
        </w:rPr>
        <w:t>Статья из журнала</w:t>
      </w:r>
    </w:p>
    <w:p w:rsidR="000B7AE0" w:rsidRPr="000B7AE0" w:rsidRDefault="000B7AE0" w:rsidP="000B7AE0">
      <w:pPr>
        <w:pStyle w:val="a6"/>
        <w:spacing w:line="360" w:lineRule="auto"/>
        <w:contextualSpacing/>
        <w:jc w:val="both"/>
        <w:rPr>
          <w:color w:val="000000" w:themeColor="text1"/>
          <w:sz w:val="28"/>
          <w:szCs w:val="28"/>
        </w:rPr>
      </w:pPr>
    </w:p>
    <w:p w:rsidR="00ED63E1" w:rsidRPr="000B7AE0" w:rsidRDefault="00ED63E1" w:rsidP="000B7AE0">
      <w:pPr>
        <w:pStyle w:val="a6"/>
        <w:numPr>
          <w:ilvl w:val="0"/>
          <w:numId w:val="6"/>
        </w:numPr>
        <w:spacing w:line="360" w:lineRule="auto"/>
        <w:ind w:left="0" w:firstLine="709"/>
        <w:contextualSpacing/>
        <w:jc w:val="both"/>
        <w:rPr>
          <w:color w:val="000000" w:themeColor="text1"/>
          <w:sz w:val="28"/>
          <w:szCs w:val="28"/>
          <w:shd w:val="clear" w:color="auto" w:fill="FFFFFF"/>
        </w:rPr>
      </w:pPr>
      <w:r w:rsidRPr="000B7AE0">
        <w:rPr>
          <w:color w:val="000000" w:themeColor="text1"/>
          <w:sz w:val="28"/>
          <w:szCs w:val="28"/>
          <w:shd w:val="clear" w:color="auto" w:fill="FFFFFF"/>
        </w:rPr>
        <w:t>Бакаева О.Ю., Галицкая Н.В. Сертификация в системе мер государственного регулирования внешнеторговой деятельности // Вестник Саратовской государственной академии права. Саратов: Изд-во СГАП, 2014</w:t>
      </w:r>
    </w:p>
    <w:p w:rsidR="00ED63E1" w:rsidRPr="000B7AE0" w:rsidRDefault="00ED63E1" w:rsidP="000B7AE0">
      <w:pPr>
        <w:pStyle w:val="a6"/>
        <w:numPr>
          <w:ilvl w:val="0"/>
          <w:numId w:val="6"/>
        </w:numPr>
        <w:spacing w:line="360" w:lineRule="auto"/>
        <w:ind w:left="0" w:firstLine="709"/>
        <w:contextualSpacing/>
        <w:jc w:val="both"/>
        <w:rPr>
          <w:color w:val="000000" w:themeColor="text1"/>
          <w:sz w:val="28"/>
          <w:szCs w:val="28"/>
        </w:rPr>
      </w:pPr>
      <w:proofErr w:type="spellStart"/>
      <w:r w:rsidRPr="000B7AE0">
        <w:rPr>
          <w:color w:val="000000" w:themeColor="text1"/>
          <w:sz w:val="28"/>
          <w:szCs w:val="28"/>
        </w:rPr>
        <w:t>Баштанарь</w:t>
      </w:r>
      <w:proofErr w:type="spellEnd"/>
      <w:r w:rsidRPr="000B7AE0">
        <w:rPr>
          <w:color w:val="000000" w:themeColor="text1"/>
          <w:sz w:val="28"/>
          <w:szCs w:val="28"/>
        </w:rPr>
        <w:t xml:space="preserve"> О.О  </w:t>
      </w:r>
      <w:hyperlink r:id="rId13" w:history="1">
        <w:r w:rsidRPr="000B7AE0">
          <w:rPr>
            <w:rStyle w:val="a5"/>
            <w:color w:val="000000" w:themeColor="text1"/>
            <w:sz w:val="28"/>
            <w:szCs w:val="28"/>
            <w:u w:val="none"/>
          </w:rPr>
          <w:t>Взаимосвязь эффективности труда с сертификацией квалификаций</w:t>
        </w:r>
      </w:hyperlink>
      <w:r w:rsidRPr="000B7AE0">
        <w:rPr>
          <w:color w:val="000000" w:themeColor="text1"/>
          <w:sz w:val="28"/>
          <w:szCs w:val="28"/>
        </w:rPr>
        <w:t>.// В сборнике: </w:t>
      </w:r>
      <w:hyperlink r:id="rId14" w:history="1">
        <w:r w:rsidRPr="000B7AE0">
          <w:rPr>
            <w:rStyle w:val="a5"/>
            <w:color w:val="000000" w:themeColor="text1"/>
            <w:sz w:val="28"/>
            <w:szCs w:val="28"/>
            <w:u w:val="none"/>
          </w:rPr>
          <w:t>Актуальные вопросы в научной работе и образовательной деятельности</w:t>
        </w:r>
      </w:hyperlink>
      <w:r w:rsidRPr="000B7AE0">
        <w:rPr>
          <w:color w:val="000000" w:themeColor="text1"/>
          <w:sz w:val="28"/>
          <w:szCs w:val="28"/>
        </w:rPr>
        <w:t> сборник научных трудов по материалам Международной научно-практической конференции: в 13 частях. 2013</w:t>
      </w:r>
    </w:p>
    <w:p w:rsidR="00ED63E1" w:rsidRPr="000B7AE0" w:rsidRDefault="00ED63E1" w:rsidP="000B7AE0">
      <w:pPr>
        <w:pStyle w:val="a6"/>
        <w:numPr>
          <w:ilvl w:val="0"/>
          <w:numId w:val="6"/>
        </w:numPr>
        <w:spacing w:line="360" w:lineRule="auto"/>
        <w:ind w:left="0" w:firstLine="709"/>
        <w:contextualSpacing/>
        <w:jc w:val="both"/>
        <w:rPr>
          <w:color w:val="000000" w:themeColor="text1"/>
          <w:sz w:val="28"/>
          <w:szCs w:val="28"/>
          <w:shd w:val="clear" w:color="auto" w:fill="FFFFFF"/>
        </w:rPr>
      </w:pPr>
      <w:r w:rsidRPr="000B7AE0">
        <w:rPr>
          <w:color w:val="000000" w:themeColor="text1"/>
          <w:sz w:val="28"/>
          <w:szCs w:val="28"/>
          <w:shd w:val="clear" w:color="auto" w:fill="FFFFFF"/>
        </w:rPr>
        <w:t xml:space="preserve">Болдин JJ.A. Основы взаимозаменяемости и стандартизации в машиностроении. М.: Машиностроение, 2016 </w:t>
      </w:r>
    </w:p>
    <w:p w:rsidR="00ED63E1" w:rsidRPr="000B7AE0" w:rsidRDefault="00ED63E1" w:rsidP="000B7AE0">
      <w:pPr>
        <w:pStyle w:val="a6"/>
        <w:numPr>
          <w:ilvl w:val="0"/>
          <w:numId w:val="6"/>
        </w:numPr>
        <w:spacing w:line="360" w:lineRule="auto"/>
        <w:ind w:left="0" w:firstLine="709"/>
        <w:contextualSpacing/>
        <w:jc w:val="both"/>
        <w:rPr>
          <w:color w:val="000000" w:themeColor="text1"/>
          <w:sz w:val="28"/>
          <w:szCs w:val="28"/>
        </w:rPr>
      </w:pPr>
      <w:r w:rsidRPr="000B7AE0">
        <w:rPr>
          <w:color w:val="000000" w:themeColor="text1"/>
          <w:sz w:val="28"/>
          <w:szCs w:val="28"/>
        </w:rPr>
        <w:t xml:space="preserve">Жаринов В.С., </w:t>
      </w:r>
      <w:proofErr w:type="spellStart"/>
      <w:r w:rsidRPr="000B7AE0">
        <w:rPr>
          <w:color w:val="000000" w:themeColor="text1"/>
          <w:sz w:val="28"/>
          <w:szCs w:val="28"/>
        </w:rPr>
        <w:t>Бернацкая</w:t>
      </w:r>
      <w:proofErr w:type="spellEnd"/>
      <w:r w:rsidRPr="000B7AE0">
        <w:rPr>
          <w:color w:val="000000" w:themeColor="text1"/>
          <w:sz w:val="28"/>
          <w:szCs w:val="28"/>
        </w:rPr>
        <w:t xml:space="preserve"> О.С  </w:t>
      </w:r>
      <w:hyperlink r:id="rId15" w:history="1">
        <w:r w:rsidRPr="000B7AE0">
          <w:rPr>
            <w:rStyle w:val="a5"/>
            <w:color w:val="000000" w:themeColor="text1"/>
            <w:sz w:val="28"/>
            <w:szCs w:val="28"/>
            <w:u w:val="none"/>
          </w:rPr>
          <w:t>Роль сертификации и проблемы внедрения независимой сертификации на предприятии</w:t>
        </w:r>
      </w:hyperlink>
      <w:r w:rsidRPr="000B7AE0">
        <w:rPr>
          <w:color w:val="000000" w:themeColor="text1"/>
          <w:sz w:val="28"/>
          <w:szCs w:val="28"/>
        </w:rPr>
        <w:t xml:space="preserve"> // </w:t>
      </w:r>
      <w:hyperlink r:id="rId16" w:history="1">
        <w:r w:rsidRPr="000B7AE0">
          <w:rPr>
            <w:rStyle w:val="a5"/>
            <w:color w:val="000000" w:themeColor="text1"/>
            <w:sz w:val="28"/>
            <w:szCs w:val="28"/>
            <w:u w:val="none"/>
          </w:rPr>
          <w:t>Экономика и управление: анализ тенденций и перспектив развития</w:t>
        </w:r>
      </w:hyperlink>
      <w:r w:rsidRPr="000B7AE0">
        <w:rPr>
          <w:color w:val="000000" w:themeColor="text1"/>
          <w:sz w:val="28"/>
          <w:szCs w:val="28"/>
        </w:rPr>
        <w:t>. 2013. </w:t>
      </w:r>
      <w:hyperlink r:id="rId17" w:history="1">
        <w:r w:rsidRPr="000B7AE0">
          <w:rPr>
            <w:rStyle w:val="a5"/>
            <w:color w:val="000000" w:themeColor="text1"/>
            <w:sz w:val="28"/>
            <w:szCs w:val="28"/>
            <w:u w:val="none"/>
          </w:rPr>
          <w:t>№ 4-1</w:t>
        </w:r>
      </w:hyperlink>
    </w:p>
    <w:p w:rsidR="00ED63E1" w:rsidRPr="000B7AE0" w:rsidRDefault="00ED63E1" w:rsidP="000B7AE0">
      <w:pPr>
        <w:pStyle w:val="a6"/>
        <w:numPr>
          <w:ilvl w:val="0"/>
          <w:numId w:val="6"/>
        </w:numPr>
        <w:spacing w:line="360" w:lineRule="auto"/>
        <w:ind w:left="0" w:firstLine="709"/>
        <w:contextualSpacing/>
        <w:jc w:val="both"/>
        <w:rPr>
          <w:color w:val="000000" w:themeColor="text1"/>
          <w:sz w:val="28"/>
          <w:szCs w:val="28"/>
        </w:rPr>
      </w:pPr>
      <w:r w:rsidRPr="000B7AE0">
        <w:rPr>
          <w:color w:val="000000" w:themeColor="text1"/>
          <w:sz w:val="28"/>
          <w:szCs w:val="28"/>
        </w:rPr>
        <w:t xml:space="preserve">Киселёва А.И., Белышева </w:t>
      </w:r>
      <w:proofErr w:type="spellStart"/>
      <w:r w:rsidRPr="000B7AE0">
        <w:rPr>
          <w:color w:val="000000" w:themeColor="text1"/>
          <w:sz w:val="28"/>
          <w:szCs w:val="28"/>
        </w:rPr>
        <w:t>В.С.</w:t>
      </w:r>
      <w:hyperlink r:id="rId18" w:history="1">
        <w:r w:rsidRPr="000B7AE0">
          <w:rPr>
            <w:rStyle w:val="a5"/>
            <w:color w:val="000000" w:themeColor="text1"/>
            <w:sz w:val="28"/>
            <w:szCs w:val="28"/>
            <w:u w:val="none"/>
          </w:rPr>
          <w:t>Сертификация</w:t>
        </w:r>
        <w:proofErr w:type="spellEnd"/>
        <w:r w:rsidRPr="000B7AE0">
          <w:rPr>
            <w:rStyle w:val="a5"/>
            <w:color w:val="000000" w:themeColor="text1"/>
            <w:sz w:val="28"/>
            <w:szCs w:val="28"/>
            <w:u w:val="none"/>
          </w:rPr>
          <w:t xml:space="preserve"> продукции. особенности применения схем сертификации</w:t>
        </w:r>
        <w:proofErr w:type="gramStart"/>
      </w:hyperlink>
      <w:r w:rsidRPr="000B7AE0">
        <w:rPr>
          <w:color w:val="000000" w:themeColor="text1"/>
          <w:sz w:val="28"/>
          <w:szCs w:val="28"/>
        </w:rPr>
        <w:t xml:space="preserve"> // В</w:t>
      </w:r>
      <w:proofErr w:type="gramEnd"/>
      <w:r w:rsidRPr="000B7AE0">
        <w:rPr>
          <w:color w:val="000000" w:themeColor="text1"/>
          <w:sz w:val="28"/>
          <w:szCs w:val="28"/>
        </w:rPr>
        <w:t xml:space="preserve"> сборнике: </w:t>
      </w:r>
      <w:hyperlink r:id="rId19" w:history="1">
        <w:r w:rsidRPr="000B7AE0">
          <w:rPr>
            <w:rStyle w:val="a5"/>
            <w:color w:val="000000" w:themeColor="text1"/>
            <w:sz w:val="28"/>
            <w:szCs w:val="28"/>
            <w:u w:val="none"/>
          </w:rPr>
          <w:t>Инновационные технологии нового тысячелетия</w:t>
        </w:r>
      </w:hyperlink>
      <w:r w:rsidRPr="000B7AE0">
        <w:rPr>
          <w:color w:val="000000" w:themeColor="text1"/>
          <w:sz w:val="28"/>
          <w:szCs w:val="28"/>
        </w:rPr>
        <w:t xml:space="preserve"> сборник статей Международной научно-практической конференции: в 2 частях. 2017. </w:t>
      </w:r>
    </w:p>
    <w:p w:rsidR="000B7AE0" w:rsidRPr="000B7AE0" w:rsidRDefault="000B7AE0" w:rsidP="000B7AE0">
      <w:pPr>
        <w:pStyle w:val="a6"/>
        <w:numPr>
          <w:ilvl w:val="0"/>
          <w:numId w:val="6"/>
        </w:numPr>
        <w:spacing w:line="360" w:lineRule="auto"/>
        <w:ind w:left="0" w:firstLine="709"/>
        <w:contextualSpacing/>
        <w:jc w:val="both"/>
        <w:rPr>
          <w:color w:val="000000" w:themeColor="text1"/>
          <w:sz w:val="28"/>
          <w:szCs w:val="28"/>
        </w:rPr>
      </w:pPr>
      <w:proofErr w:type="spellStart"/>
      <w:r w:rsidRPr="000B7AE0">
        <w:rPr>
          <w:color w:val="000000" w:themeColor="text1"/>
          <w:sz w:val="28"/>
          <w:szCs w:val="28"/>
        </w:rPr>
        <w:t>Ковриц</w:t>
      </w:r>
      <w:proofErr w:type="spellEnd"/>
      <w:r w:rsidRPr="000B7AE0">
        <w:rPr>
          <w:color w:val="000000" w:themeColor="text1"/>
          <w:sz w:val="28"/>
          <w:szCs w:val="28"/>
        </w:rPr>
        <w:t xml:space="preserve"> А.Г. О выборе форм и схем обязательного подтверждения соответствия // Сертификация. 2015. № 1</w:t>
      </w:r>
    </w:p>
    <w:p w:rsidR="00ED63E1" w:rsidRPr="000B7AE0" w:rsidRDefault="00ED63E1" w:rsidP="000B7AE0">
      <w:pPr>
        <w:pStyle w:val="a6"/>
        <w:numPr>
          <w:ilvl w:val="0"/>
          <w:numId w:val="6"/>
        </w:numPr>
        <w:spacing w:line="360" w:lineRule="auto"/>
        <w:ind w:left="0" w:firstLine="709"/>
        <w:contextualSpacing/>
        <w:jc w:val="both"/>
        <w:rPr>
          <w:color w:val="000000" w:themeColor="text1"/>
          <w:sz w:val="28"/>
          <w:szCs w:val="28"/>
        </w:rPr>
      </w:pPr>
      <w:proofErr w:type="spellStart"/>
      <w:r w:rsidRPr="000B7AE0">
        <w:rPr>
          <w:color w:val="000000" w:themeColor="text1"/>
          <w:sz w:val="28"/>
          <w:szCs w:val="28"/>
        </w:rPr>
        <w:lastRenderedPageBreak/>
        <w:t>Кострюкова</w:t>
      </w:r>
      <w:proofErr w:type="spellEnd"/>
      <w:r w:rsidRPr="000B7AE0">
        <w:rPr>
          <w:color w:val="000000" w:themeColor="text1"/>
          <w:sz w:val="28"/>
          <w:szCs w:val="28"/>
        </w:rPr>
        <w:t xml:space="preserve"> А.И. </w:t>
      </w:r>
      <w:hyperlink r:id="rId20" w:history="1">
        <w:r w:rsidRPr="000B7AE0">
          <w:rPr>
            <w:rStyle w:val="a5"/>
            <w:color w:val="000000" w:themeColor="text1"/>
            <w:sz w:val="28"/>
            <w:szCs w:val="28"/>
            <w:u w:val="none"/>
          </w:rPr>
          <w:t>Современные принципы стандартизации и сертификации производства</w:t>
        </w:r>
      </w:hyperlink>
      <w:r w:rsidRPr="000B7AE0">
        <w:rPr>
          <w:color w:val="000000" w:themeColor="text1"/>
          <w:sz w:val="28"/>
          <w:szCs w:val="28"/>
        </w:rPr>
        <w:t xml:space="preserve"> // В сборнике: </w:t>
      </w:r>
      <w:hyperlink r:id="rId21" w:history="1">
        <w:r w:rsidRPr="000B7AE0">
          <w:rPr>
            <w:rStyle w:val="a5"/>
            <w:color w:val="000000" w:themeColor="text1"/>
            <w:sz w:val="28"/>
            <w:szCs w:val="28"/>
            <w:u w:val="none"/>
          </w:rPr>
          <w:t>ХVI Международная молодежная научная конференция "Севергеоэкотех-2015"</w:t>
        </w:r>
      </w:hyperlink>
      <w:r w:rsidRPr="000B7AE0">
        <w:rPr>
          <w:color w:val="000000" w:themeColor="text1"/>
          <w:sz w:val="28"/>
          <w:szCs w:val="28"/>
        </w:rPr>
        <w:t>материалы конференции</w:t>
      </w:r>
      <w:proofErr w:type="gramStart"/>
      <w:r w:rsidRPr="000B7AE0">
        <w:rPr>
          <w:color w:val="000000" w:themeColor="text1"/>
          <w:sz w:val="28"/>
          <w:szCs w:val="28"/>
        </w:rPr>
        <w:t xml:space="preserve"> :</w:t>
      </w:r>
      <w:proofErr w:type="gramEnd"/>
      <w:r w:rsidRPr="000B7AE0">
        <w:rPr>
          <w:color w:val="000000" w:themeColor="text1"/>
          <w:sz w:val="28"/>
          <w:szCs w:val="28"/>
        </w:rPr>
        <w:t xml:space="preserve"> В 6 частях. </w:t>
      </w:r>
      <w:proofErr w:type="spellStart"/>
      <w:r w:rsidRPr="000B7AE0">
        <w:rPr>
          <w:color w:val="000000" w:themeColor="text1"/>
          <w:sz w:val="28"/>
          <w:szCs w:val="28"/>
        </w:rPr>
        <w:t>Ухтинский</w:t>
      </w:r>
      <w:proofErr w:type="spellEnd"/>
      <w:r w:rsidRPr="000B7AE0">
        <w:rPr>
          <w:color w:val="000000" w:themeColor="text1"/>
          <w:sz w:val="28"/>
          <w:szCs w:val="28"/>
        </w:rPr>
        <w:t xml:space="preserve"> государственный технический университет. 2015.</w:t>
      </w:r>
    </w:p>
    <w:p w:rsidR="00ED63E1" w:rsidRPr="000B7AE0" w:rsidRDefault="00ED63E1" w:rsidP="000B7AE0">
      <w:pPr>
        <w:pStyle w:val="a6"/>
        <w:numPr>
          <w:ilvl w:val="0"/>
          <w:numId w:val="6"/>
        </w:numPr>
        <w:spacing w:line="360" w:lineRule="auto"/>
        <w:ind w:left="0" w:firstLine="709"/>
        <w:contextualSpacing/>
        <w:jc w:val="both"/>
        <w:rPr>
          <w:color w:val="000000" w:themeColor="text1"/>
          <w:sz w:val="28"/>
          <w:szCs w:val="28"/>
        </w:rPr>
      </w:pPr>
      <w:r w:rsidRPr="000B7AE0">
        <w:rPr>
          <w:color w:val="000000" w:themeColor="text1"/>
          <w:sz w:val="28"/>
          <w:szCs w:val="28"/>
        </w:rPr>
        <w:t xml:space="preserve">Марков В.В., Лебедева Л.И. </w:t>
      </w:r>
      <w:hyperlink r:id="rId22" w:history="1">
        <w:r w:rsidRPr="000B7AE0">
          <w:rPr>
            <w:rStyle w:val="a5"/>
            <w:color w:val="000000" w:themeColor="text1"/>
            <w:sz w:val="28"/>
            <w:szCs w:val="28"/>
            <w:u w:val="none"/>
          </w:rPr>
          <w:t>Метрология, стандартизация и сертификация. сертификация</w:t>
        </w:r>
      </w:hyperlink>
      <w:r w:rsidRPr="000B7AE0">
        <w:rPr>
          <w:color w:val="000000" w:themeColor="text1"/>
          <w:sz w:val="28"/>
          <w:szCs w:val="28"/>
        </w:rPr>
        <w:t xml:space="preserve"> // учебное пособие для высшего профессионального образования / В. В. Марков, Л. И. Лебедева ; М-во образования и науки Российской Федерации, Федеральное гос. бюджетное образовательное учреждение </w:t>
      </w:r>
      <w:proofErr w:type="spellStart"/>
      <w:r w:rsidRPr="000B7AE0">
        <w:rPr>
          <w:color w:val="000000" w:themeColor="text1"/>
          <w:sz w:val="28"/>
          <w:szCs w:val="28"/>
        </w:rPr>
        <w:t>высш</w:t>
      </w:r>
      <w:proofErr w:type="spellEnd"/>
      <w:r w:rsidRPr="000B7AE0">
        <w:rPr>
          <w:color w:val="000000" w:themeColor="text1"/>
          <w:sz w:val="28"/>
          <w:szCs w:val="28"/>
        </w:rPr>
        <w:t>. проф. образования "Гос. ун-т-учеб</w:t>
      </w:r>
      <w:proofErr w:type="gramStart"/>
      <w:r w:rsidRPr="000B7AE0">
        <w:rPr>
          <w:color w:val="000000" w:themeColor="text1"/>
          <w:sz w:val="28"/>
          <w:szCs w:val="28"/>
        </w:rPr>
        <w:t>.-</w:t>
      </w:r>
      <w:proofErr w:type="gramEnd"/>
      <w:r w:rsidRPr="000B7AE0">
        <w:rPr>
          <w:color w:val="000000" w:themeColor="text1"/>
          <w:sz w:val="28"/>
          <w:szCs w:val="28"/>
        </w:rPr>
        <w:t xml:space="preserve">науч.-производственный комплекс", </w:t>
      </w:r>
      <w:proofErr w:type="spellStart"/>
      <w:r w:rsidRPr="000B7AE0">
        <w:rPr>
          <w:color w:val="000000" w:themeColor="text1"/>
          <w:sz w:val="28"/>
          <w:szCs w:val="28"/>
        </w:rPr>
        <w:t>Карачевский</w:t>
      </w:r>
      <w:proofErr w:type="spellEnd"/>
      <w:r w:rsidRPr="000B7AE0">
        <w:rPr>
          <w:color w:val="000000" w:themeColor="text1"/>
          <w:sz w:val="28"/>
          <w:szCs w:val="28"/>
        </w:rPr>
        <w:t xml:space="preserve"> фил.. Орел, 2011. </w:t>
      </w:r>
    </w:p>
    <w:p w:rsidR="00ED63E1" w:rsidRPr="000B7AE0" w:rsidRDefault="00ED63E1" w:rsidP="000B7AE0">
      <w:pPr>
        <w:pStyle w:val="a6"/>
        <w:numPr>
          <w:ilvl w:val="0"/>
          <w:numId w:val="6"/>
        </w:numPr>
        <w:spacing w:line="360" w:lineRule="auto"/>
        <w:ind w:left="0" w:firstLine="709"/>
        <w:contextualSpacing/>
        <w:jc w:val="both"/>
        <w:rPr>
          <w:color w:val="000000" w:themeColor="text1"/>
          <w:sz w:val="28"/>
          <w:szCs w:val="28"/>
        </w:rPr>
      </w:pPr>
      <w:r w:rsidRPr="000B7AE0">
        <w:rPr>
          <w:color w:val="000000" w:themeColor="text1"/>
          <w:sz w:val="28"/>
          <w:szCs w:val="28"/>
        </w:rPr>
        <w:t xml:space="preserve">Мороз Д.Г </w:t>
      </w:r>
      <w:hyperlink r:id="rId23" w:history="1">
        <w:r w:rsidRPr="000B7AE0">
          <w:rPr>
            <w:rStyle w:val="a5"/>
            <w:color w:val="000000" w:themeColor="text1"/>
            <w:sz w:val="28"/>
            <w:szCs w:val="28"/>
            <w:u w:val="none"/>
          </w:rPr>
          <w:t xml:space="preserve">Формирование единых принципов сертификации </w:t>
        </w:r>
      </w:hyperlink>
      <w:r w:rsidRPr="000B7AE0">
        <w:rPr>
          <w:color w:val="000000" w:themeColor="text1"/>
          <w:sz w:val="28"/>
          <w:szCs w:val="28"/>
        </w:rPr>
        <w:t xml:space="preserve">.// </w:t>
      </w:r>
      <w:hyperlink r:id="rId24" w:history="1">
        <w:r w:rsidRPr="000B7AE0">
          <w:rPr>
            <w:rStyle w:val="a5"/>
            <w:color w:val="000000" w:themeColor="text1"/>
            <w:sz w:val="28"/>
            <w:szCs w:val="28"/>
            <w:u w:val="none"/>
          </w:rPr>
          <w:t>Грузовое и пассажирское автохозяйство</w:t>
        </w:r>
      </w:hyperlink>
      <w:r w:rsidRPr="000B7AE0">
        <w:rPr>
          <w:color w:val="000000" w:themeColor="text1"/>
          <w:sz w:val="28"/>
          <w:szCs w:val="28"/>
        </w:rPr>
        <w:t>. 2016. </w:t>
      </w:r>
    </w:p>
    <w:p w:rsidR="000B7AE0" w:rsidRPr="000B7AE0" w:rsidRDefault="000B7AE0" w:rsidP="000B7AE0">
      <w:pPr>
        <w:pStyle w:val="a6"/>
        <w:numPr>
          <w:ilvl w:val="0"/>
          <w:numId w:val="6"/>
        </w:numPr>
        <w:spacing w:line="360" w:lineRule="auto"/>
        <w:ind w:left="0" w:firstLine="709"/>
        <w:contextualSpacing/>
        <w:jc w:val="both"/>
        <w:rPr>
          <w:color w:val="000000" w:themeColor="text1"/>
          <w:sz w:val="28"/>
          <w:szCs w:val="28"/>
        </w:rPr>
      </w:pPr>
      <w:r w:rsidRPr="000B7AE0">
        <w:rPr>
          <w:color w:val="000000" w:themeColor="text1"/>
          <w:sz w:val="28"/>
          <w:szCs w:val="28"/>
        </w:rPr>
        <w:t xml:space="preserve">Семенихин А.Н  </w:t>
      </w:r>
      <w:hyperlink r:id="rId25" w:history="1">
        <w:r w:rsidRPr="000B7AE0">
          <w:rPr>
            <w:rStyle w:val="a5"/>
            <w:color w:val="000000" w:themeColor="text1"/>
            <w:sz w:val="28"/>
            <w:szCs w:val="28"/>
            <w:u w:val="none"/>
          </w:rPr>
          <w:t>О реформировании "системы сертификации механических транспортных средств и прицепов" в рамках федерального закона "о техническом регулировании" на основе принципов, правил и процедур, установленных женевским соглашением 1958 года</w:t>
        </w:r>
      </w:hyperlink>
      <w:r w:rsidRPr="000B7AE0">
        <w:rPr>
          <w:color w:val="000000" w:themeColor="text1"/>
          <w:sz w:val="28"/>
          <w:szCs w:val="28"/>
        </w:rPr>
        <w:t xml:space="preserve">. // </w:t>
      </w:r>
      <w:hyperlink r:id="rId26" w:history="1">
        <w:r w:rsidRPr="000B7AE0">
          <w:rPr>
            <w:rStyle w:val="a5"/>
            <w:color w:val="000000" w:themeColor="text1"/>
            <w:sz w:val="28"/>
            <w:szCs w:val="28"/>
            <w:u w:val="none"/>
          </w:rPr>
          <w:t>Журнал автомобильных инженеров</w:t>
        </w:r>
      </w:hyperlink>
      <w:r w:rsidRPr="000B7AE0">
        <w:rPr>
          <w:color w:val="000000" w:themeColor="text1"/>
          <w:sz w:val="28"/>
          <w:szCs w:val="28"/>
        </w:rPr>
        <w:t>. 2018. </w:t>
      </w:r>
      <w:hyperlink r:id="rId27" w:history="1">
        <w:r w:rsidRPr="000B7AE0">
          <w:rPr>
            <w:rStyle w:val="a5"/>
            <w:color w:val="000000" w:themeColor="text1"/>
            <w:sz w:val="28"/>
            <w:szCs w:val="28"/>
            <w:u w:val="none"/>
          </w:rPr>
          <w:t>№ 6 (53)</w:t>
        </w:r>
      </w:hyperlink>
      <w:r w:rsidRPr="000B7AE0">
        <w:rPr>
          <w:color w:val="000000" w:themeColor="text1"/>
          <w:sz w:val="28"/>
          <w:szCs w:val="28"/>
        </w:rPr>
        <w:t xml:space="preserve">. </w:t>
      </w:r>
    </w:p>
    <w:p w:rsidR="00ED63E1" w:rsidRPr="000B7AE0" w:rsidRDefault="00ED63E1" w:rsidP="000B7AE0">
      <w:pPr>
        <w:pStyle w:val="a6"/>
        <w:numPr>
          <w:ilvl w:val="0"/>
          <w:numId w:val="6"/>
        </w:numPr>
        <w:spacing w:line="360" w:lineRule="auto"/>
        <w:ind w:left="0" w:firstLine="709"/>
        <w:contextualSpacing/>
        <w:jc w:val="both"/>
        <w:rPr>
          <w:color w:val="000000" w:themeColor="text1"/>
          <w:sz w:val="28"/>
          <w:szCs w:val="28"/>
        </w:rPr>
      </w:pPr>
      <w:r w:rsidRPr="000B7AE0">
        <w:rPr>
          <w:color w:val="000000" w:themeColor="text1"/>
          <w:sz w:val="28"/>
          <w:szCs w:val="28"/>
        </w:rPr>
        <w:t xml:space="preserve">Толмачев В.В. Сказ о том, как добровольная сертификация может помочь законодательной метрологии обеспечить единство измерений // Законодательная и прикладная метрология. 2013. № 5. </w:t>
      </w:r>
    </w:p>
    <w:p w:rsidR="00ED63E1" w:rsidRPr="000B7AE0" w:rsidRDefault="00ED63E1" w:rsidP="000B7AE0">
      <w:pPr>
        <w:pStyle w:val="a6"/>
        <w:numPr>
          <w:ilvl w:val="0"/>
          <w:numId w:val="6"/>
        </w:numPr>
        <w:spacing w:line="360" w:lineRule="auto"/>
        <w:ind w:left="0" w:firstLine="709"/>
        <w:contextualSpacing/>
        <w:jc w:val="both"/>
        <w:rPr>
          <w:color w:val="000000" w:themeColor="text1"/>
          <w:sz w:val="28"/>
          <w:szCs w:val="28"/>
        </w:rPr>
      </w:pPr>
      <w:proofErr w:type="spellStart"/>
      <w:r w:rsidRPr="000B7AE0">
        <w:rPr>
          <w:color w:val="000000" w:themeColor="text1"/>
          <w:sz w:val="28"/>
          <w:szCs w:val="28"/>
        </w:rPr>
        <w:t>Экнадиосова</w:t>
      </w:r>
      <w:proofErr w:type="spellEnd"/>
      <w:r w:rsidRPr="000B7AE0">
        <w:rPr>
          <w:color w:val="000000" w:themeColor="text1"/>
          <w:sz w:val="28"/>
          <w:szCs w:val="28"/>
        </w:rPr>
        <w:t xml:space="preserve"> М.И. Сертификация товаров как мера нетарифного регулирования внеэкономической деятельности // Таможенная политика в условиях трансформации российской экономики: реалии, проблемы, противоречия: Межвузовский сборник научных трудов студентов, слушателей и молодых ученых. – Ростов-на-Дону: Изд-во РГЭУ, 2012</w:t>
      </w:r>
    </w:p>
    <w:sectPr w:rsidR="00ED63E1" w:rsidRPr="000B7AE0" w:rsidSect="004E5B5C">
      <w:headerReference w:type="default" r:id="rId2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7E" w:rsidRDefault="00D8707E" w:rsidP="00816013">
      <w:pPr>
        <w:spacing w:after="0" w:line="240" w:lineRule="auto"/>
      </w:pPr>
      <w:r>
        <w:separator/>
      </w:r>
    </w:p>
  </w:endnote>
  <w:endnote w:type="continuationSeparator" w:id="0">
    <w:p w:rsidR="00D8707E" w:rsidRDefault="00D8707E" w:rsidP="00816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7E" w:rsidRDefault="00D8707E" w:rsidP="00816013">
      <w:pPr>
        <w:spacing w:after="0" w:line="240" w:lineRule="auto"/>
      </w:pPr>
      <w:r>
        <w:separator/>
      </w:r>
    </w:p>
  </w:footnote>
  <w:footnote w:type="continuationSeparator" w:id="0">
    <w:p w:rsidR="00D8707E" w:rsidRDefault="00D8707E" w:rsidP="00816013">
      <w:pPr>
        <w:spacing w:after="0" w:line="240" w:lineRule="auto"/>
      </w:pPr>
      <w:r>
        <w:continuationSeparator/>
      </w:r>
    </w:p>
  </w:footnote>
  <w:footnote w:id="1">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 Марков В.В., Лебедева Л.И. </w:t>
      </w:r>
      <w:hyperlink r:id="rId1" w:history="1">
        <w:r w:rsidRPr="00FC2641">
          <w:rPr>
            <w:rStyle w:val="a5"/>
            <w:color w:val="000000" w:themeColor="text1"/>
            <w:u w:val="none"/>
          </w:rPr>
          <w:t>Метрология, стандартизация и сертификация. сертификация</w:t>
        </w:r>
      </w:hyperlink>
      <w:r w:rsidRPr="00FC2641">
        <w:rPr>
          <w:color w:val="000000" w:themeColor="text1"/>
        </w:rPr>
        <w:t xml:space="preserve"> // учебное пособие для высшего профессионального образования / В. В. Марков, Л. И. Лебедева ; М-во образования и науки Российской Федерации, Федеральное гос. бюджетное образовательное учреждение </w:t>
      </w:r>
      <w:proofErr w:type="spellStart"/>
      <w:r w:rsidRPr="00FC2641">
        <w:rPr>
          <w:color w:val="000000" w:themeColor="text1"/>
        </w:rPr>
        <w:t>высш</w:t>
      </w:r>
      <w:proofErr w:type="spellEnd"/>
      <w:r w:rsidRPr="00FC2641">
        <w:rPr>
          <w:color w:val="000000" w:themeColor="text1"/>
        </w:rPr>
        <w:t>. проф. образования "Гос. ун-т-учеб</w:t>
      </w:r>
      <w:proofErr w:type="gramStart"/>
      <w:r w:rsidRPr="00FC2641">
        <w:rPr>
          <w:color w:val="000000" w:themeColor="text1"/>
        </w:rPr>
        <w:t>.-</w:t>
      </w:r>
      <w:proofErr w:type="gramEnd"/>
      <w:r w:rsidRPr="00FC2641">
        <w:rPr>
          <w:color w:val="000000" w:themeColor="text1"/>
        </w:rPr>
        <w:t xml:space="preserve">науч.-производственный комплекс", </w:t>
      </w:r>
      <w:proofErr w:type="spellStart"/>
      <w:r w:rsidRPr="00FC2641">
        <w:rPr>
          <w:color w:val="000000" w:themeColor="text1"/>
        </w:rPr>
        <w:t>Карачевский</w:t>
      </w:r>
      <w:proofErr w:type="spellEnd"/>
      <w:r w:rsidRPr="00FC2641">
        <w:rPr>
          <w:color w:val="000000" w:themeColor="text1"/>
        </w:rPr>
        <w:t xml:space="preserve"> фил.. Орел, 2011. С.24</w:t>
      </w:r>
    </w:p>
  </w:footnote>
  <w:footnote w:id="2">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 Жаринов В.С., </w:t>
      </w:r>
      <w:proofErr w:type="spellStart"/>
      <w:r w:rsidRPr="00FC2641">
        <w:rPr>
          <w:color w:val="000000" w:themeColor="text1"/>
        </w:rPr>
        <w:t>Бернацкая</w:t>
      </w:r>
      <w:proofErr w:type="spellEnd"/>
      <w:r w:rsidRPr="00FC2641">
        <w:rPr>
          <w:color w:val="000000" w:themeColor="text1"/>
        </w:rPr>
        <w:t xml:space="preserve"> О.С  </w:t>
      </w:r>
      <w:hyperlink r:id="rId2" w:history="1">
        <w:r w:rsidRPr="00FC2641">
          <w:rPr>
            <w:rStyle w:val="a5"/>
            <w:color w:val="000000" w:themeColor="text1"/>
            <w:u w:val="none"/>
          </w:rPr>
          <w:t>Роль сертификации и проблемы внедрения независимой сертификации на предприятии</w:t>
        </w:r>
      </w:hyperlink>
      <w:r w:rsidRPr="00FC2641">
        <w:rPr>
          <w:color w:val="000000" w:themeColor="text1"/>
        </w:rPr>
        <w:t xml:space="preserve"> // </w:t>
      </w:r>
      <w:hyperlink r:id="rId3" w:history="1">
        <w:r w:rsidRPr="00FC2641">
          <w:rPr>
            <w:rStyle w:val="a5"/>
            <w:color w:val="000000" w:themeColor="text1"/>
            <w:u w:val="none"/>
          </w:rPr>
          <w:t>Экономика и управление: анализ тенденций и перспектив развития</w:t>
        </w:r>
      </w:hyperlink>
      <w:r w:rsidRPr="00FC2641">
        <w:rPr>
          <w:color w:val="000000" w:themeColor="text1"/>
        </w:rPr>
        <w:t>. 2013. </w:t>
      </w:r>
      <w:hyperlink r:id="rId4" w:history="1">
        <w:r w:rsidRPr="00FC2641">
          <w:rPr>
            <w:rStyle w:val="a5"/>
            <w:color w:val="000000" w:themeColor="text1"/>
            <w:u w:val="none"/>
          </w:rPr>
          <w:t>№ 4-1</w:t>
        </w:r>
      </w:hyperlink>
      <w:r w:rsidRPr="00FC2641">
        <w:rPr>
          <w:color w:val="000000" w:themeColor="text1"/>
        </w:rPr>
        <w:t>. С. 224.</w:t>
      </w:r>
    </w:p>
  </w:footnote>
  <w:footnote w:id="3">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 Киселёва А.И., Белышева </w:t>
      </w:r>
      <w:proofErr w:type="spellStart"/>
      <w:r w:rsidRPr="00FC2641">
        <w:rPr>
          <w:color w:val="000000" w:themeColor="text1"/>
        </w:rPr>
        <w:t>В.С.</w:t>
      </w:r>
      <w:hyperlink r:id="rId5" w:history="1">
        <w:r w:rsidRPr="00FC2641">
          <w:rPr>
            <w:rStyle w:val="a5"/>
            <w:color w:val="000000" w:themeColor="text1"/>
            <w:u w:val="none"/>
          </w:rPr>
          <w:t>Сертификация</w:t>
        </w:r>
        <w:proofErr w:type="spellEnd"/>
        <w:r w:rsidRPr="00FC2641">
          <w:rPr>
            <w:rStyle w:val="a5"/>
            <w:color w:val="000000" w:themeColor="text1"/>
            <w:u w:val="none"/>
          </w:rPr>
          <w:t xml:space="preserve"> продукции. особенности применения схем сертификации</w:t>
        </w:r>
        <w:proofErr w:type="gramStart"/>
      </w:hyperlink>
      <w:r w:rsidRPr="00FC2641">
        <w:rPr>
          <w:color w:val="000000" w:themeColor="text1"/>
        </w:rPr>
        <w:t xml:space="preserve"> // В</w:t>
      </w:r>
      <w:proofErr w:type="gramEnd"/>
      <w:r w:rsidRPr="00FC2641">
        <w:rPr>
          <w:color w:val="000000" w:themeColor="text1"/>
        </w:rPr>
        <w:t xml:space="preserve"> сборнике: </w:t>
      </w:r>
      <w:hyperlink r:id="rId6" w:history="1">
        <w:r w:rsidRPr="00FC2641">
          <w:rPr>
            <w:rStyle w:val="a5"/>
            <w:color w:val="000000" w:themeColor="text1"/>
            <w:u w:val="none"/>
          </w:rPr>
          <w:t>Инновационные технологии нового тысячелетия</w:t>
        </w:r>
      </w:hyperlink>
      <w:r w:rsidRPr="00FC2641">
        <w:rPr>
          <w:color w:val="000000" w:themeColor="text1"/>
        </w:rPr>
        <w:t> сборник статей Международной научно-практической конференции: в 2 частях. 2017. С. 62.</w:t>
      </w:r>
    </w:p>
  </w:footnote>
  <w:footnote w:id="4">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 </w:t>
      </w:r>
      <w:proofErr w:type="spellStart"/>
      <w:r w:rsidRPr="00FC2641">
        <w:rPr>
          <w:color w:val="000000" w:themeColor="text1"/>
        </w:rPr>
        <w:t>Бузов</w:t>
      </w:r>
      <w:proofErr w:type="spellEnd"/>
      <w:r w:rsidRPr="00FC2641">
        <w:rPr>
          <w:color w:val="000000" w:themeColor="text1"/>
        </w:rPr>
        <w:t xml:space="preserve"> Б.А. </w:t>
      </w:r>
      <w:hyperlink r:id="rId7" w:history="1">
        <w:r w:rsidRPr="00FC2641">
          <w:rPr>
            <w:rStyle w:val="a5"/>
            <w:color w:val="000000" w:themeColor="text1"/>
            <w:u w:val="none"/>
          </w:rPr>
          <w:t>Управление качеством продукции. технический регламент, стандартизация и сертификация</w:t>
        </w:r>
      </w:hyperlink>
      <w:r w:rsidRPr="00FC2641">
        <w:rPr>
          <w:color w:val="000000" w:themeColor="text1"/>
        </w:rPr>
        <w:t xml:space="preserve"> // учеб. пособие для студентов вузов, обучающихся по направлению </w:t>
      </w:r>
      <w:proofErr w:type="spellStart"/>
      <w:r w:rsidRPr="00FC2641">
        <w:rPr>
          <w:color w:val="000000" w:themeColor="text1"/>
        </w:rPr>
        <w:t>подгот</w:t>
      </w:r>
      <w:proofErr w:type="spellEnd"/>
      <w:r w:rsidRPr="00FC2641">
        <w:rPr>
          <w:color w:val="000000" w:themeColor="text1"/>
        </w:rPr>
        <w:t xml:space="preserve">. 260900 "Технология и конструирование изделий лег. </w:t>
      </w:r>
      <w:proofErr w:type="spellStart"/>
      <w:r w:rsidRPr="00FC2641">
        <w:rPr>
          <w:color w:val="000000" w:themeColor="text1"/>
        </w:rPr>
        <w:t>пром-сти</w:t>
      </w:r>
      <w:proofErr w:type="spellEnd"/>
      <w:r w:rsidRPr="00FC2641">
        <w:rPr>
          <w:color w:val="000000" w:themeColor="text1"/>
        </w:rPr>
        <w:t xml:space="preserve">" / Б. А. </w:t>
      </w:r>
      <w:proofErr w:type="spellStart"/>
      <w:r w:rsidRPr="00FC2641">
        <w:rPr>
          <w:color w:val="000000" w:themeColor="text1"/>
        </w:rPr>
        <w:t>Бузов</w:t>
      </w:r>
      <w:proofErr w:type="spellEnd"/>
      <w:r w:rsidRPr="00FC2641">
        <w:rPr>
          <w:color w:val="000000" w:themeColor="text1"/>
        </w:rPr>
        <w:t>. Москва, 2016. Сер. Высшее профессиональное образование. Легкая промышленность. С.54</w:t>
      </w:r>
    </w:p>
  </w:footnote>
  <w:footnote w:id="5">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 </w:t>
      </w:r>
      <w:proofErr w:type="spellStart"/>
      <w:r w:rsidRPr="00FC2641">
        <w:rPr>
          <w:color w:val="000000" w:themeColor="text1"/>
        </w:rPr>
        <w:t>Бузов</w:t>
      </w:r>
      <w:proofErr w:type="spellEnd"/>
      <w:r w:rsidRPr="00FC2641">
        <w:rPr>
          <w:color w:val="000000" w:themeColor="text1"/>
        </w:rPr>
        <w:t xml:space="preserve"> Б.А. </w:t>
      </w:r>
      <w:hyperlink r:id="rId8" w:history="1">
        <w:r w:rsidRPr="00FC2641">
          <w:rPr>
            <w:rStyle w:val="a5"/>
            <w:color w:val="000000" w:themeColor="text1"/>
            <w:u w:val="none"/>
          </w:rPr>
          <w:t>Управление качеством продукции. технический регламент, стандартизация и сертификация</w:t>
        </w:r>
      </w:hyperlink>
      <w:r w:rsidRPr="00FC2641">
        <w:rPr>
          <w:color w:val="000000" w:themeColor="text1"/>
        </w:rPr>
        <w:t xml:space="preserve"> // учеб. пособие для студентов вузов, обучающихся по направлению </w:t>
      </w:r>
      <w:proofErr w:type="spellStart"/>
      <w:r w:rsidRPr="00FC2641">
        <w:rPr>
          <w:color w:val="000000" w:themeColor="text1"/>
        </w:rPr>
        <w:t>подгот</w:t>
      </w:r>
      <w:proofErr w:type="spellEnd"/>
      <w:r w:rsidRPr="00FC2641">
        <w:rPr>
          <w:color w:val="000000" w:themeColor="text1"/>
        </w:rPr>
        <w:t xml:space="preserve">. 260900 "Технология и конструирование изделий лег. </w:t>
      </w:r>
      <w:proofErr w:type="spellStart"/>
      <w:r w:rsidRPr="00FC2641">
        <w:rPr>
          <w:color w:val="000000" w:themeColor="text1"/>
        </w:rPr>
        <w:t>пром-сти</w:t>
      </w:r>
      <w:proofErr w:type="spellEnd"/>
      <w:r w:rsidRPr="00FC2641">
        <w:rPr>
          <w:color w:val="000000" w:themeColor="text1"/>
        </w:rPr>
        <w:t xml:space="preserve">" / Б. А. </w:t>
      </w:r>
      <w:proofErr w:type="spellStart"/>
      <w:r w:rsidRPr="00FC2641">
        <w:rPr>
          <w:color w:val="000000" w:themeColor="text1"/>
        </w:rPr>
        <w:t>Бузов</w:t>
      </w:r>
      <w:proofErr w:type="spellEnd"/>
      <w:r w:rsidRPr="00FC2641">
        <w:rPr>
          <w:color w:val="000000" w:themeColor="text1"/>
        </w:rPr>
        <w:t>. Москва, 2006. Сер. Высшее профессиональное образование. Легкая промышленность. С 56</w:t>
      </w:r>
    </w:p>
  </w:footnote>
  <w:footnote w:id="6">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 </w:t>
      </w:r>
      <w:proofErr w:type="spellStart"/>
      <w:r w:rsidRPr="00FC2641">
        <w:rPr>
          <w:color w:val="000000" w:themeColor="text1"/>
        </w:rPr>
        <w:t>Баштанарь</w:t>
      </w:r>
      <w:proofErr w:type="spellEnd"/>
      <w:r w:rsidRPr="00FC2641">
        <w:rPr>
          <w:color w:val="000000" w:themeColor="text1"/>
        </w:rPr>
        <w:t xml:space="preserve"> О.О  </w:t>
      </w:r>
      <w:hyperlink r:id="rId9" w:history="1">
        <w:r w:rsidRPr="00FC2641">
          <w:rPr>
            <w:rStyle w:val="a5"/>
            <w:color w:val="000000" w:themeColor="text1"/>
            <w:u w:val="none"/>
          </w:rPr>
          <w:t>Взаимосвязь эффективности труда с сертификацией квалификаций</w:t>
        </w:r>
      </w:hyperlink>
      <w:r w:rsidRPr="00FC2641">
        <w:rPr>
          <w:color w:val="000000" w:themeColor="text1"/>
        </w:rPr>
        <w:t>.// В сборнике: </w:t>
      </w:r>
      <w:hyperlink r:id="rId10" w:history="1">
        <w:r w:rsidRPr="00FC2641">
          <w:rPr>
            <w:rStyle w:val="a5"/>
            <w:color w:val="000000" w:themeColor="text1"/>
            <w:u w:val="none"/>
          </w:rPr>
          <w:t>Актуальные вопросы в научной работе и образовательной деятельности</w:t>
        </w:r>
      </w:hyperlink>
      <w:r w:rsidRPr="00FC2641">
        <w:rPr>
          <w:color w:val="000000" w:themeColor="text1"/>
        </w:rPr>
        <w:t> сборник научных трудов по материалам Международной научно-практической конференции: в 13 частях. 2013. С. 22.</w:t>
      </w:r>
    </w:p>
  </w:footnote>
  <w:footnote w:id="7">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 </w:t>
      </w:r>
      <w:r w:rsidRPr="00FC2641">
        <w:rPr>
          <w:rFonts w:ascii="Arial" w:hAnsi="Arial" w:cs="Arial"/>
          <w:color w:val="000000" w:themeColor="text1"/>
          <w:sz w:val="18"/>
          <w:szCs w:val="18"/>
          <w:shd w:val="clear" w:color="auto" w:fill="FFFFFF"/>
        </w:rPr>
        <w:t>Бакаева О.Ю., Галицкая Н.В. Сертификация в системе мер государственного регулирования внешнеторговой деятельности // Вестник Саратовской государственной академии права. Саратов: Изд-во СГАП, 2014. -№2.-С. 155</w:t>
      </w:r>
    </w:p>
  </w:footnote>
  <w:footnote w:id="8">
    <w:p w:rsidR="00ED63E1" w:rsidRPr="00624B15" w:rsidRDefault="00ED63E1" w:rsidP="00FC2641">
      <w:pPr>
        <w:pStyle w:val="a6"/>
        <w:ind w:firstLine="709"/>
        <w:contextualSpacing/>
        <w:jc w:val="both"/>
        <w:rPr>
          <w:color w:val="000000" w:themeColor="text1"/>
        </w:rPr>
      </w:pPr>
      <w:r w:rsidRPr="00624B15">
        <w:rPr>
          <w:rStyle w:val="a8"/>
          <w:color w:val="000000" w:themeColor="text1"/>
        </w:rPr>
        <w:footnoteRef/>
      </w:r>
      <w:r w:rsidRPr="00624B15">
        <w:rPr>
          <w:color w:val="000000" w:themeColor="text1"/>
        </w:rPr>
        <w:t xml:space="preserve"> См.: </w:t>
      </w:r>
      <w:r w:rsidR="00F4454E" w:rsidRPr="00624B15">
        <w:rPr>
          <w:color w:val="000000" w:themeColor="text1"/>
          <w:shd w:val="clear" w:color="auto" w:fill="FFFFFF"/>
        </w:rPr>
        <w:t>Болдин Л.А</w:t>
      </w:r>
      <w:r w:rsidRPr="00624B15">
        <w:rPr>
          <w:color w:val="000000" w:themeColor="text1"/>
          <w:shd w:val="clear" w:color="auto" w:fill="FFFFFF"/>
        </w:rPr>
        <w:t>. Основы взаимозаменяемости и стандартизации в машиностроении. М.: Машиностроение, 2016 - 272 с.</w:t>
      </w:r>
      <w:r w:rsidRPr="00624B15">
        <w:rPr>
          <w:color w:val="000000" w:themeColor="text1"/>
        </w:rPr>
        <w:t xml:space="preserve"> </w:t>
      </w:r>
    </w:p>
  </w:footnote>
  <w:footnote w:id="9">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 Мороз Д.Г </w:t>
      </w:r>
      <w:hyperlink r:id="rId11" w:history="1">
        <w:r w:rsidRPr="00FC2641">
          <w:rPr>
            <w:rStyle w:val="a5"/>
            <w:color w:val="000000" w:themeColor="text1"/>
            <w:u w:val="none"/>
          </w:rPr>
          <w:t xml:space="preserve">Формирование единых принципов сертификации </w:t>
        </w:r>
      </w:hyperlink>
      <w:r w:rsidRPr="00FC2641">
        <w:rPr>
          <w:color w:val="000000" w:themeColor="text1"/>
        </w:rPr>
        <w:t xml:space="preserve">.// </w:t>
      </w:r>
      <w:hyperlink r:id="rId12" w:history="1">
        <w:r w:rsidRPr="00FC2641">
          <w:rPr>
            <w:rStyle w:val="a5"/>
            <w:color w:val="000000" w:themeColor="text1"/>
            <w:u w:val="none"/>
          </w:rPr>
          <w:t>Грузовое и пассажирское автохозяйство</w:t>
        </w:r>
      </w:hyperlink>
      <w:r w:rsidRPr="00FC2641">
        <w:rPr>
          <w:color w:val="000000" w:themeColor="text1"/>
        </w:rPr>
        <w:t>. 2016. </w:t>
      </w:r>
      <w:hyperlink r:id="rId13" w:history="1">
        <w:r w:rsidRPr="00FC2641">
          <w:rPr>
            <w:rStyle w:val="a5"/>
            <w:color w:val="000000" w:themeColor="text1"/>
            <w:u w:val="none"/>
          </w:rPr>
          <w:t>№ 8</w:t>
        </w:r>
      </w:hyperlink>
      <w:r w:rsidRPr="00FC2641">
        <w:rPr>
          <w:color w:val="000000" w:themeColor="text1"/>
        </w:rPr>
        <w:t>. С. 24.</w:t>
      </w:r>
    </w:p>
  </w:footnote>
  <w:footnote w:id="10">
    <w:p w:rsidR="00ED63E1" w:rsidRPr="00624B15" w:rsidRDefault="00ED63E1" w:rsidP="00FC2641">
      <w:pPr>
        <w:pStyle w:val="a6"/>
        <w:ind w:firstLine="709"/>
        <w:contextualSpacing/>
        <w:jc w:val="both"/>
        <w:rPr>
          <w:color w:val="000000" w:themeColor="text1"/>
        </w:rPr>
      </w:pPr>
      <w:r w:rsidRPr="00624B15">
        <w:rPr>
          <w:rStyle w:val="a8"/>
          <w:color w:val="000000" w:themeColor="text1"/>
        </w:rPr>
        <w:footnoteRef/>
      </w:r>
      <w:r w:rsidRPr="00624B15">
        <w:rPr>
          <w:color w:val="000000" w:themeColor="text1"/>
        </w:rPr>
        <w:t xml:space="preserve"> См.: </w:t>
      </w:r>
      <w:r w:rsidRPr="00624B15">
        <w:rPr>
          <w:bCs/>
          <w:color w:val="000000" w:themeColor="text1"/>
          <w:shd w:val="clear" w:color="auto" w:fill="FFFFFF"/>
        </w:rPr>
        <w:t xml:space="preserve">Федеральный закон "О техническом регулировании" от 27.12.2002 N 184-ФЗ (последняя редакция) // СПС </w:t>
      </w:r>
      <w:proofErr w:type="spellStart"/>
      <w:r w:rsidRPr="00624B15">
        <w:rPr>
          <w:bCs/>
          <w:color w:val="000000" w:themeColor="text1"/>
          <w:shd w:val="clear" w:color="auto" w:fill="FFFFFF"/>
        </w:rPr>
        <w:t>КонсультантПЛЮС</w:t>
      </w:r>
      <w:proofErr w:type="spellEnd"/>
    </w:p>
  </w:footnote>
  <w:footnote w:id="11">
    <w:p w:rsidR="00ED63E1" w:rsidRPr="00FC2641" w:rsidRDefault="00ED63E1" w:rsidP="00FC2641">
      <w:pPr>
        <w:pStyle w:val="a6"/>
        <w:ind w:firstLine="709"/>
        <w:contextualSpacing/>
        <w:jc w:val="both"/>
        <w:rPr>
          <w:color w:val="000000" w:themeColor="text1"/>
        </w:rPr>
      </w:pPr>
      <w:r w:rsidRPr="00624B15">
        <w:rPr>
          <w:rStyle w:val="a8"/>
          <w:color w:val="000000" w:themeColor="text1"/>
        </w:rPr>
        <w:footnoteRef/>
      </w:r>
      <w:r w:rsidRPr="00624B15">
        <w:rPr>
          <w:color w:val="000000" w:themeColor="text1"/>
        </w:rPr>
        <w:t xml:space="preserve"> См.: </w:t>
      </w:r>
      <w:r w:rsidRPr="00624B15">
        <w:rPr>
          <w:bCs/>
          <w:color w:val="000000" w:themeColor="text1"/>
          <w:shd w:val="clear" w:color="auto" w:fill="FFFFFF"/>
        </w:rPr>
        <w:t xml:space="preserve">Указ Президента РФ от 16.08.2004 N 1085 (ред. от 08.05.2018) "Вопросы Федеральной службы по техническому и экспортному контролю" // СПС </w:t>
      </w:r>
      <w:proofErr w:type="spellStart"/>
      <w:r w:rsidRPr="00624B15">
        <w:rPr>
          <w:bCs/>
          <w:color w:val="000000" w:themeColor="text1"/>
          <w:shd w:val="clear" w:color="auto" w:fill="FFFFFF"/>
        </w:rPr>
        <w:t>КонсультантПЛЮС</w:t>
      </w:r>
      <w:proofErr w:type="spellEnd"/>
    </w:p>
  </w:footnote>
  <w:footnote w:id="12">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w:t>
      </w:r>
      <w:r w:rsidRPr="00FC2641">
        <w:rPr>
          <w:color w:val="000000" w:themeColor="text1"/>
          <w:sz w:val="24"/>
          <w:szCs w:val="24"/>
        </w:rPr>
        <w:t xml:space="preserve">См.: Общая теория права / Отв. ред. А.С. </w:t>
      </w:r>
      <w:proofErr w:type="spellStart"/>
      <w:r w:rsidRPr="00FC2641">
        <w:rPr>
          <w:color w:val="000000" w:themeColor="text1"/>
          <w:sz w:val="24"/>
          <w:szCs w:val="24"/>
        </w:rPr>
        <w:t>Пиголкин</w:t>
      </w:r>
      <w:proofErr w:type="spellEnd"/>
      <w:r w:rsidRPr="00FC2641">
        <w:rPr>
          <w:color w:val="000000" w:themeColor="text1"/>
          <w:sz w:val="24"/>
          <w:szCs w:val="24"/>
        </w:rPr>
        <w:t>. С. 332.</w:t>
      </w:r>
    </w:p>
  </w:footnote>
  <w:footnote w:id="13">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 </w:t>
      </w:r>
      <w:proofErr w:type="spellStart"/>
      <w:r w:rsidRPr="00FC2641">
        <w:rPr>
          <w:color w:val="000000" w:themeColor="text1"/>
        </w:rPr>
        <w:t>Кострюкова</w:t>
      </w:r>
      <w:proofErr w:type="spellEnd"/>
      <w:r w:rsidRPr="00FC2641">
        <w:rPr>
          <w:color w:val="000000" w:themeColor="text1"/>
        </w:rPr>
        <w:t xml:space="preserve"> А.И. </w:t>
      </w:r>
      <w:hyperlink r:id="rId14" w:history="1">
        <w:r w:rsidRPr="00FC2641">
          <w:rPr>
            <w:rStyle w:val="a5"/>
            <w:color w:val="000000" w:themeColor="text1"/>
            <w:u w:val="none"/>
          </w:rPr>
          <w:t>Современные принципы стандартизации и сертификации производства</w:t>
        </w:r>
      </w:hyperlink>
      <w:r w:rsidRPr="00FC2641">
        <w:rPr>
          <w:color w:val="000000" w:themeColor="text1"/>
        </w:rPr>
        <w:t xml:space="preserve"> // В сборнике: </w:t>
      </w:r>
      <w:hyperlink r:id="rId15" w:history="1">
        <w:r w:rsidRPr="00FC2641">
          <w:rPr>
            <w:rStyle w:val="a5"/>
            <w:color w:val="000000" w:themeColor="text1"/>
            <w:u w:val="none"/>
          </w:rPr>
          <w:t>ХVI Международная молодежная научная конференция "Севергеоэкотех-2015"</w:t>
        </w:r>
      </w:hyperlink>
      <w:r w:rsidRPr="00FC2641">
        <w:rPr>
          <w:color w:val="000000" w:themeColor="text1"/>
        </w:rPr>
        <w:t>материалы конференции</w:t>
      </w:r>
      <w:proofErr w:type="gramStart"/>
      <w:r w:rsidRPr="00FC2641">
        <w:rPr>
          <w:color w:val="000000" w:themeColor="text1"/>
        </w:rPr>
        <w:t xml:space="preserve"> :</w:t>
      </w:r>
      <w:proofErr w:type="gramEnd"/>
      <w:r w:rsidRPr="00FC2641">
        <w:rPr>
          <w:color w:val="000000" w:themeColor="text1"/>
        </w:rPr>
        <w:t xml:space="preserve"> В 6 частях. </w:t>
      </w:r>
      <w:proofErr w:type="spellStart"/>
      <w:r w:rsidRPr="00FC2641">
        <w:rPr>
          <w:color w:val="000000" w:themeColor="text1"/>
        </w:rPr>
        <w:t>Ухтинский</w:t>
      </w:r>
      <w:proofErr w:type="spellEnd"/>
      <w:r w:rsidRPr="00FC2641">
        <w:rPr>
          <w:color w:val="000000" w:themeColor="text1"/>
        </w:rPr>
        <w:t xml:space="preserve"> государственный технический университет. 2015. С. 133.</w:t>
      </w:r>
    </w:p>
  </w:footnote>
  <w:footnote w:id="14">
    <w:p w:rsidR="00ED63E1" w:rsidRPr="00FC2641" w:rsidRDefault="00ED63E1" w:rsidP="00FC2641">
      <w:pPr>
        <w:spacing w:after="0" w:line="240" w:lineRule="auto"/>
        <w:ind w:firstLine="709"/>
        <w:contextualSpacing/>
        <w:jc w:val="both"/>
        <w:rPr>
          <w:color w:val="000000" w:themeColor="text1"/>
          <w:sz w:val="28"/>
          <w:szCs w:val="28"/>
        </w:rPr>
      </w:pPr>
      <w:r w:rsidRPr="00FC2641">
        <w:rPr>
          <w:rStyle w:val="a8"/>
          <w:color w:val="000000" w:themeColor="text1"/>
        </w:rPr>
        <w:footnoteRef/>
      </w:r>
      <w:r w:rsidRPr="00FC2641">
        <w:rPr>
          <w:color w:val="000000" w:themeColor="text1"/>
        </w:rPr>
        <w:t xml:space="preserve"> См.: </w:t>
      </w:r>
      <w:proofErr w:type="spellStart"/>
      <w:r w:rsidRPr="00FC2641">
        <w:rPr>
          <w:color w:val="000000" w:themeColor="text1"/>
        </w:rPr>
        <w:t>Экнадиосова</w:t>
      </w:r>
      <w:proofErr w:type="spellEnd"/>
      <w:r w:rsidRPr="00FC2641">
        <w:rPr>
          <w:color w:val="000000" w:themeColor="text1"/>
        </w:rPr>
        <w:t xml:space="preserve"> М.И. Сертификация товаров как мера нетарифного регулирования внеэкономической деятельности // Таможенная политика в условиях трансформации российской экономики: реалии, проблемы, противоречия: Межвузовский сборник научных трудов студентов, слушателей и молодых ученых. – Ростов-на-Дону: Изд-во РГЭУ, 2012. – С. 126.</w:t>
      </w:r>
    </w:p>
  </w:footnote>
  <w:footnote w:id="15">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 Толмачев В.В. Сказ о том, как добровольная сертификация может помочь законодательной метрологии обеспечить единство измерений // Законодательная и прикладная метрология. 2013. № 5. – С. 12.</w:t>
      </w:r>
    </w:p>
  </w:footnote>
  <w:footnote w:id="16">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w:t>
      </w:r>
      <w:r w:rsidRPr="00FC2641">
        <w:rPr>
          <w:i/>
          <w:color w:val="000000" w:themeColor="text1"/>
          <w:sz w:val="28"/>
          <w:szCs w:val="28"/>
        </w:rPr>
        <w:t xml:space="preserve"> </w:t>
      </w:r>
      <w:r w:rsidRPr="00FC2641">
        <w:rPr>
          <w:color w:val="000000" w:themeColor="text1"/>
        </w:rPr>
        <w:t>Тихомиров Ю.А. Административное право и процесс. Полный курс. – М., 2015.С. 74</w:t>
      </w:r>
    </w:p>
  </w:footnote>
  <w:footnote w:id="17">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 </w:t>
      </w:r>
      <w:proofErr w:type="spellStart"/>
      <w:r w:rsidRPr="00FC2641">
        <w:rPr>
          <w:i/>
          <w:color w:val="000000" w:themeColor="text1"/>
          <w:sz w:val="28"/>
          <w:szCs w:val="28"/>
        </w:rPr>
        <w:t>Радкевич</w:t>
      </w:r>
      <w:proofErr w:type="spellEnd"/>
      <w:r w:rsidRPr="00FC2641">
        <w:rPr>
          <w:i/>
          <w:color w:val="000000" w:themeColor="text1"/>
          <w:sz w:val="28"/>
          <w:szCs w:val="28"/>
        </w:rPr>
        <w:t xml:space="preserve"> Я.М.</w:t>
      </w:r>
      <w:r w:rsidRPr="00FC2641">
        <w:rPr>
          <w:color w:val="000000" w:themeColor="text1"/>
          <w:sz w:val="28"/>
          <w:szCs w:val="28"/>
        </w:rPr>
        <w:t xml:space="preserve">  Метрология,   стандартизация   и  сертификация.  Ч. 1,2,3 – М.: МГГУ, 2013. – 107 с</w:t>
      </w:r>
    </w:p>
  </w:footnote>
  <w:footnote w:id="18">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 </w:t>
      </w:r>
      <w:r w:rsidRPr="00FC2641">
        <w:rPr>
          <w:i/>
          <w:color w:val="000000" w:themeColor="text1"/>
          <w:sz w:val="28"/>
          <w:szCs w:val="28"/>
        </w:rPr>
        <w:t>Сергеев А.Г., Латышев М.В.</w:t>
      </w:r>
      <w:r w:rsidRPr="00FC2641">
        <w:rPr>
          <w:color w:val="000000" w:themeColor="text1"/>
          <w:sz w:val="28"/>
          <w:szCs w:val="28"/>
        </w:rPr>
        <w:t xml:space="preserve"> // Сертификация: Учебное пособие для студентов вузов. Изд. 2-е, </w:t>
      </w:r>
      <w:proofErr w:type="spellStart"/>
      <w:r w:rsidRPr="00FC2641">
        <w:rPr>
          <w:color w:val="000000" w:themeColor="text1"/>
          <w:sz w:val="28"/>
          <w:szCs w:val="28"/>
        </w:rPr>
        <w:t>перераб</w:t>
      </w:r>
      <w:proofErr w:type="spellEnd"/>
      <w:r w:rsidRPr="00FC2641">
        <w:rPr>
          <w:color w:val="000000" w:themeColor="text1"/>
          <w:sz w:val="28"/>
          <w:szCs w:val="28"/>
        </w:rPr>
        <w:t>. и доп. – М.: Логос, 2016.  С.47</w:t>
      </w:r>
    </w:p>
  </w:footnote>
  <w:footnote w:id="19">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w:t>
      </w:r>
      <w:proofErr w:type="gramStart"/>
      <w:r w:rsidRPr="00FC2641">
        <w:rPr>
          <w:color w:val="000000" w:themeColor="text1"/>
        </w:rPr>
        <w:t>:</w:t>
      </w:r>
      <w:proofErr w:type="spellStart"/>
      <w:r w:rsidRPr="00FC2641">
        <w:rPr>
          <w:color w:val="000000" w:themeColor="text1"/>
        </w:rPr>
        <w:t>К</w:t>
      </w:r>
      <w:proofErr w:type="gramEnd"/>
      <w:r w:rsidRPr="00FC2641">
        <w:rPr>
          <w:color w:val="000000" w:themeColor="text1"/>
        </w:rPr>
        <w:t>овриц</w:t>
      </w:r>
      <w:proofErr w:type="spellEnd"/>
      <w:r w:rsidRPr="00FC2641">
        <w:rPr>
          <w:color w:val="000000" w:themeColor="text1"/>
        </w:rPr>
        <w:t xml:space="preserve"> А.Г. </w:t>
      </w:r>
      <w:r w:rsidRPr="00FC2641">
        <w:rPr>
          <w:color w:val="000000" w:themeColor="text1"/>
          <w:sz w:val="28"/>
          <w:szCs w:val="28"/>
        </w:rPr>
        <w:t>О выборе форм и схем обязательного подтверждения соответствия // Сертификация. 2015. № 1. – С. 4</w:t>
      </w:r>
    </w:p>
  </w:footnote>
  <w:footnote w:id="20">
    <w:p w:rsidR="00ED63E1" w:rsidRPr="00FC2641" w:rsidRDefault="00ED63E1" w:rsidP="00FC2641">
      <w:pPr>
        <w:pStyle w:val="a6"/>
        <w:ind w:firstLine="709"/>
        <w:contextualSpacing/>
        <w:jc w:val="both"/>
        <w:rPr>
          <w:color w:val="000000" w:themeColor="text1"/>
        </w:rPr>
      </w:pPr>
      <w:r w:rsidRPr="00FC2641">
        <w:rPr>
          <w:rStyle w:val="a8"/>
          <w:color w:val="000000" w:themeColor="text1"/>
        </w:rPr>
        <w:footnoteRef/>
      </w:r>
      <w:r w:rsidRPr="00FC2641">
        <w:rPr>
          <w:color w:val="000000" w:themeColor="text1"/>
        </w:rPr>
        <w:t xml:space="preserve"> См.: Семенихин А.Н  </w:t>
      </w:r>
      <w:hyperlink r:id="rId16" w:history="1">
        <w:r w:rsidRPr="00FC2641">
          <w:rPr>
            <w:rStyle w:val="a5"/>
            <w:color w:val="000000" w:themeColor="text1"/>
            <w:u w:val="none"/>
          </w:rPr>
          <w:t>О реформировании "системы сертификации механических транспортных средств и прицепов" в рамках федерального закона "о техническом регулировании" на основе принципов, правил и процедур, установленных женевским соглашением 1958 года</w:t>
        </w:r>
      </w:hyperlink>
      <w:r w:rsidRPr="00FC2641">
        <w:rPr>
          <w:color w:val="000000" w:themeColor="text1"/>
        </w:rPr>
        <w:t xml:space="preserve">. // </w:t>
      </w:r>
      <w:hyperlink r:id="rId17" w:history="1">
        <w:r w:rsidRPr="00FC2641">
          <w:rPr>
            <w:rStyle w:val="a5"/>
            <w:color w:val="000000" w:themeColor="text1"/>
            <w:u w:val="none"/>
          </w:rPr>
          <w:t>Журнал автомобильных инженеров</w:t>
        </w:r>
      </w:hyperlink>
      <w:r w:rsidRPr="00FC2641">
        <w:rPr>
          <w:color w:val="000000" w:themeColor="text1"/>
        </w:rPr>
        <w:t>. 2018. </w:t>
      </w:r>
      <w:hyperlink r:id="rId18" w:history="1">
        <w:r w:rsidRPr="00FC2641">
          <w:rPr>
            <w:rStyle w:val="a5"/>
            <w:color w:val="000000" w:themeColor="text1"/>
            <w:u w:val="none"/>
          </w:rPr>
          <w:t>№ 6 (53)</w:t>
        </w:r>
      </w:hyperlink>
      <w:r w:rsidRPr="00FC2641">
        <w:rPr>
          <w:color w:val="000000" w:themeColor="text1"/>
        </w:rPr>
        <w:t>. С. 32</w:t>
      </w:r>
    </w:p>
  </w:footnote>
  <w:footnote w:id="21">
    <w:p w:rsidR="00ED63E1" w:rsidRDefault="00ED63E1" w:rsidP="00FC2641">
      <w:pPr>
        <w:pStyle w:val="a6"/>
        <w:ind w:firstLine="709"/>
        <w:contextualSpacing/>
        <w:jc w:val="both"/>
      </w:pPr>
      <w:r w:rsidRPr="00FC2641">
        <w:rPr>
          <w:rStyle w:val="a8"/>
          <w:color w:val="000000" w:themeColor="text1"/>
        </w:rPr>
        <w:footnoteRef/>
      </w:r>
      <w:r w:rsidRPr="00FC2641">
        <w:rPr>
          <w:color w:val="000000" w:themeColor="text1"/>
        </w:rPr>
        <w:t xml:space="preserve"> См.: Семенихин А.Н  </w:t>
      </w:r>
      <w:hyperlink r:id="rId19" w:history="1">
        <w:r w:rsidRPr="00FC2641">
          <w:rPr>
            <w:rStyle w:val="a5"/>
            <w:color w:val="000000" w:themeColor="text1"/>
            <w:u w:val="none"/>
          </w:rPr>
          <w:t>О реформировании "системы сертификации механических транспортных средств и прицепов" в рамках федерального закона "о техническом регулировании" на основе принципов, правил и процедур, установленных женевским соглашением 1958 года</w:t>
        </w:r>
      </w:hyperlink>
      <w:r w:rsidRPr="00FC2641">
        <w:rPr>
          <w:color w:val="000000" w:themeColor="text1"/>
        </w:rPr>
        <w:t xml:space="preserve">. // </w:t>
      </w:r>
      <w:hyperlink r:id="rId20" w:history="1">
        <w:r w:rsidRPr="00FC2641">
          <w:rPr>
            <w:rStyle w:val="a5"/>
            <w:color w:val="000000" w:themeColor="text1"/>
            <w:u w:val="none"/>
          </w:rPr>
          <w:t>Журнал автомобильных инженеров</w:t>
        </w:r>
      </w:hyperlink>
      <w:r w:rsidRPr="00FC2641">
        <w:rPr>
          <w:color w:val="000000" w:themeColor="text1"/>
        </w:rPr>
        <w:t>. 2018. </w:t>
      </w:r>
      <w:hyperlink r:id="rId21" w:history="1">
        <w:r w:rsidRPr="00FC2641">
          <w:rPr>
            <w:rStyle w:val="a5"/>
            <w:color w:val="000000" w:themeColor="text1"/>
            <w:u w:val="none"/>
          </w:rPr>
          <w:t>№ 6 (53)</w:t>
        </w:r>
      </w:hyperlink>
      <w:r w:rsidRPr="00FC2641">
        <w:rPr>
          <w:color w:val="000000" w:themeColor="text1"/>
        </w:rPr>
        <w:t>. С. 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167582"/>
      <w:docPartObj>
        <w:docPartGallery w:val="Page Numbers (Top of Page)"/>
        <w:docPartUnique/>
      </w:docPartObj>
    </w:sdtPr>
    <w:sdtEndPr/>
    <w:sdtContent>
      <w:p w:rsidR="00ED63E1" w:rsidRDefault="00ED63E1">
        <w:pPr>
          <w:pStyle w:val="a9"/>
          <w:jc w:val="center"/>
        </w:pPr>
        <w:r>
          <w:fldChar w:fldCharType="begin"/>
        </w:r>
        <w:r>
          <w:instrText>PAGE   \* MERGEFORMAT</w:instrText>
        </w:r>
        <w:r>
          <w:fldChar w:fldCharType="separate"/>
        </w:r>
        <w:r w:rsidR="00C45CA1">
          <w:rPr>
            <w:noProof/>
          </w:rPr>
          <w:t>22</w:t>
        </w:r>
        <w:r>
          <w:fldChar w:fldCharType="end"/>
        </w:r>
      </w:p>
    </w:sdtContent>
  </w:sdt>
  <w:p w:rsidR="00ED63E1" w:rsidRDefault="00ED63E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1FF"/>
    <w:multiLevelType w:val="multilevel"/>
    <w:tmpl w:val="961AEDE4"/>
    <w:lvl w:ilvl="0">
      <w:start w:val="1"/>
      <w:numFmt w:val="decimal"/>
      <w:lvlText w:val="%1"/>
      <w:lvlJc w:val="left"/>
      <w:pPr>
        <w:ind w:left="450" w:hanging="450"/>
      </w:pPr>
      <w:rPr>
        <w:rFonts w:hint="default"/>
      </w:rPr>
    </w:lvl>
    <w:lvl w:ilvl="1">
      <w:start w:val="1"/>
      <w:numFmt w:val="decimal"/>
      <w:lvlText w:val="%1.%2"/>
      <w:lvlJc w:val="left"/>
      <w:pPr>
        <w:ind w:left="1155"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2D844E9E"/>
    <w:multiLevelType w:val="hybridMultilevel"/>
    <w:tmpl w:val="B53C614E"/>
    <w:lvl w:ilvl="0" w:tplc="9D06840E">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9B512D9"/>
    <w:multiLevelType w:val="hybridMultilevel"/>
    <w:tmpl w:val="705867D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08415B"/>
    <w:multiLevelType w:val="hybridMultilevel"/>
    <w:tmpl w:val="0CC06C8E"/>
    <w:lvl w:ilvl="0" w:tplc="9D06840E">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52C7529"/>
    <w:multiLevelType w:val="multilevel"/>
    <w:tmpl w:val="CEE024CC"/>
    <w:lvl w:ilvl="0">
      <w:start w:val="1"/>
      <w:numFmt w:val="decimal"/>
      <w:lvlText w:val="%1"/>
      <w:lvlJc w:val="left"/>
      <w:pPr>
        <w:ind w:left="450" w:hanging="450"/>
      </w:pPr>
      <w:rPr>
        <w:rFonts w:hint="default"/>
      </w:rPr>
    </w:lvl>
    <w:lvl w:ilvl="1">
      <w:start w:val="1"/>
      <w:numFmt w:val="decimal"/>
      <w:lvlText w:val="%1.%2"/>
      <w:lvlJc w:val="left"/>
      <w:pPr>
        <w:ind w:left="1155" w:hanging="450"/>
      </w:pPr>
      <w:rPr>
        <w:rFonts w:hint="default"/>
      </w:rPr>
    </w:lvl>
    <w:lvl w:ilvl="2">
      <w:start w:val="1"/>
      <w:numFmt w:val="decimal"/>
      <w:lvlText w:val="%3."/>
      <w:lvlJc w:val="left"/>
      <w:pPr>
        <w:ind w:left="2130" w:hanging="720"/>
      </w:pPr>
      <w:rPr>
        <w:rFonts w:hint="default"/>
        <w:sz w:val="28"/>
        <w:szCs w:val="28"/>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58046509"/>
    <w:multiLevelType w:val="multilevel"/>
    <w:tmpl w:val="961AEDE4"/>
    <w:lvl w:ilvl="0">
      <w:start w:val="1"/>
      <w:numFmt w:val="decimal"/>
      <w:lvlText w:val="%1"/>
      <w:lvlJc w:val="left"/>
      <w:pPr>
        <w:ind w:left="450" w:hanging="450"/>
      </w:pPr>
      <w:rPr>
        <w:rFonts w:hint="default"/>
      </w:rPr>
    </w:lvl>
    <w:lvl w:ilvl="1">
      <w:start w:val="1"/>
      <w:numFmt w:val="decimal"/>
      <w:lvlText w:val="%1.%2"/>
      <w:lvlJc w:val="left"/>
      <w:pPr>
        <w:ind w:left="1155"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6EA15A7B"/>
    <w:multiLevelType w:val="multilevel"/>
    <w:tmpl w:val="D33A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1F42B3"/>
    <w:multiLevelType w:val="hybridMultilevel"/>
    <w:tmpl w:val="07D84200"/>
    <w:lvl w:ilvl="0" w:tplc="9D06840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F13"/>
    <w:rsid w:val="000B7AE0"/>
    <w:rsid w:val="000E0E50"/>
    <w:rsid w:val="000E15D3"/>
    <w:rsid w:val="00181E4A"/>
    <w:rsid w:val="001A13D2"/>
    <w:rsid w:val="001B3DF6"/>
    <w:rsid w:val="001C1FF2"/>
    <w:rsid w:val="00234EB1"/>
    <w:rsid w:val="002861CE"/>
    <w:rsid w:val="002D3724"/>
    <w:rsid w:val="00314699"/>
    <w:rsid w:val="00341978"/>
    <w:rsid w:val="0040206C"/>
    <w:rsid w:val="004235E9"/>
    <w:rsid w:val="004E5B5C"/>
    <w:rsid w:val="004F226A"/>
    <w:rsid w:val="005033B0"/>
    <w:rsid w:val="005B19CE"/>
    <w:rsid w:val="00624B15"/>
    <w:rsid w:val="00646109"/>
    <w:rsid w:val="006C4BC9"/>
    <w:rsid w:val="007A5E6B"/>
    <w:rsid w:val="007E42DB"/>
    <w:rsid w:val="00816013"/>
    <w:rsid w:val="009B74F2"/>
    <w:rsid w:val="009E09F7"/>
    <w:rsid w:val="009F553C"/>
    <w:rsid w:val="00A24C80"/>
    <w:rsid w:val="00A42024"/>
    <w:rsid w:val="00AA4B95"/>
    <w:rsid w:val="00BD0309"/>
    <w:rsid w:val="00C042B8"/>
    <w:rsid w:val="00C45CA1"/>
    <w:rsid w:val="00CB3B1C"/>
    <w:rsid w:val="00D10FCD"/>
    <w:rsid w:val="00D54F13"/>
    <w:rsid w:val="00D8707E"/>
    <w:rsid w:val="00E305DC"/>
    <w:rsid w:val="00E74888"/>
    <w:rsid w:val="00E74D63"/>
    <w:rsid w:val="00ED63E1"/>
    <w:rsid w:val="00EE05F8"/>
    <w:rsid w:val="00EF648A"/>
    <w:rsid w:val="00F21009"/>
    <w:rsid w:val="00F4454E"/>
    <w:rsid w:val="00F7622C"/>
    <w:rsid w:val="00FC2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641"/>
  </w:style>
  <w:style w:type="paragraph" w:styleId="1">
    <w:name w:val="heading 1"/>
    <w:basedOn w:val="a"/>
    <w:next w:val="a"/>
    <w:link w:val="10"/>
    <w:uiPriority w:val="9"/>
    <w:qFormat/>
    <w:rsid w:val="00FC2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C264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FC264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FC264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FC2641"/>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FC2641"/>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FC264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FC264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FC264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2B8"/>
    <w:pPr>
      <w:ind w:left="720"/>
      <w:contextualSpacing/>
    </w:pPr>
  </w:style>
  <w:style w:type="character" w:customStyle="1" w:styleId="butback">
    <w:name w:val="butback"/>
    <w:basedOn w:val="a0"/>
    <w:rsid w:val="001A13D2"/>
  </w:style>
  <w:style w:type="character" w:customStyle="1" w:styleId="submenu-table">
    <w:name w:val="submenu-table"/>
    <w:basedOn w:val="a0"/>
    <w:rsid w:val="001A13D2"/>
  </w:style>
  <w:style w:type="paragraph" w:styleId="a4">
    <w:name w:val="Normal (Web)"/>
    <w:basedOn w:val="a"/>
    <w:uiPriority w:val="99"/>
    <w:unhideWhenUsed/>
    <w:rsid w:val="00CB3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21009"/>
    <w:rPr>
      <w:color w:val="0000FF"/>
      <w:u w:val="single"/>
    </w:rPr>
  </w:style>
  <w:style w:type="paragraph" w:styleId="a6">
    <w:name w:val="footnote text"/>
    <w:basedOn w:val="a"/>
    <w:link w:val="a7"/>
    <w:uiPriority w:val="99"/>
    <w:rsid w:val="00816013"/>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816013"/>
    <w:rPr>
      <w:rFonts w:ascii="Times New Roman" w:eastAsia="Times New Roman" w:hAnsi="Times New Roman" w:cs="Times New Roman"/>
      <w:sz w:val="20"/>
      <w:szCs w:val="20"/>
      <w:lang w:eastAsia="ru-RU"/>
    </w:rPr>
  </w:style>
  <w:style w:type="character" w:styleId="a8">
    <w:name w:val="footnote reference"/>
    <w:basedOn w:val="a0"/>
    <w:semiHidden/>
    <w:rsid w:val="00816013"/>
    <w:rPr>
      <w:vertAlign w:val="superscript"/>
    </w:rPr>
  </w:style>
  <w:style w:type="paragraph" w:styleId="a9">
    <w:name w:val="header"/>
    <w:basedOn w:val="a"/>
    <w:link w:val="aa"/>
    <w:uiPriority w:val="99"/>
    <w:unhideWhenUsed/>
    <w:rsid w:val="00A420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42024"/>
  </w:style>
  <w:style w:type="paragraph" w:styleId="ab">
    <w:name w:val="footer"/>
    <w:basedOn w:val="a"/>
    <w:link w:val="ac"/>
    <w:uiPriority w:val="99"/>
    <w:unhideWhenUsed/>
    <w:rsid w:val="00A420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2024"/>
  </w:style>
  <w:style w:type="character" w:customStyle="1" w:styleId="10">
    <w:name w:val="Заголовок 1 Знак"/>
    <w:basedOn w:val="a0"/>
    <w:link w:val="1"/>
    <w:uiPriority w:val="9"/>
    <w:rsid w:val="00FC264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C2641"/>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FC2641"/>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FC2641"/>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FC2641"/>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FC2641"/>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FC2641"/>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FC2641"/>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FC2641"/>
    <w:rPr>
      <w:rFonts w:asciiTheme="majorHAnsi" w:eastAsiaTheme="majorEastAsia" w:hAnsiTheme="majorHAnsi" w:cstheme="majorBidi"/>
      <w:i/>
      <w:iCs/>
      <w:color w:val="262626" w:themeColor="text1" w:themeTint="D9"/>
      <w:sz w:val="21"/>
      <w:szCs w:val="21"/>
    </w:rPr>
  </w:style>
  <w:style w:type="paragraph" w:styleId="ad">
    <w:name w:val="caption"/>
    <w:basedOn w:val="a"/>
    <w:next w:val="a"/>
    <w:uiPriority w:val="35"/>
    <w:semiHidden/>
    <w:unhideWhenUsed/>
    <w:qFormat/>
    <w:rsid w:val="00FC2641"/>
    <w:pPr>
      <w:spacing w:after="200" w:line="240" w:lineRule="auto"/>
    </w:pPr>
    <w:rPr>
      <w:i/>
      <w:iCs/>
      <w:color w:val="44546A" w:themeColor="text2"/>
      <w:sz w:val="18"/>
      <w:szCs w:val="18"/>
    </w:rPr>
  </w:style>
  <w:style w:type="paragraph" w:styleId="ae">
    <w:name w:val="Title"/>
    <w:basedOn w:val="a"/>
    <w:next w:val="a"/>
    <w:link w:val="af"/>
    <w:uiPriority w:val="10"/>
    <w:qFormat/>
    <w:rsid w:val="00FC2641"/>
    <w:pPr>
      <w:spacing w:after="0" w:line="240" w:lineRule="auto"/>
      <w:contextualSpacing/>
    </w:pPr>
    <w:rPr>
      <w:rFonts w:asciiTheme="majorHAnsi" w:eastAsiaTheme="majorEastAsia" w:hAnsiTheme="majorHAnsi" w:cstheme="majorBidi"/>
      <w:spacing w:val="-10"/>
      <w:sz w:val="56"/>
      <w:szCs w:val="56"/>
    </w:rPr>
  </w:style>
  <w:style w:type="character" w:customStyle="1" w:styleId="af">
    <w:name w:val="Название Знак"/>
    <w:basedOn w:val="a0"/>
    <w:link w:val="ae"/>
    <w:uiPriority w:val="10"/>
    <w:rsid w:val="00FC2641"/>
    <w:rPr>
      <w:rFonts w:asciiTheme="majorHAnsi" w:eastAsiaTheme="majorEastAsia" w:hAnsiTheme="majorHAnsi" w:cstheme="majorBidi"/>
      <w:spacing w:val="-10"/>
      <w:sz w:val="56"/>
      <w:szCs w:val="56"/>
    </w:rPr>
  </w:style>
  <w:style w:type="paragraph" w:styleId="af0">
    <w:name w:val="Subtitle"/>
    <w:basedOn w:val="a"/>
    <w:next w:val="a"/>
    <w:link w:val="af1"/>
    <w:uiPriority w:val="11"/>
    <w:qFormat/>
    <w:rsid w:val="00FC2641"/>
    <w:pPr>
      <w:numPr>
        <w:ilvl w:val="1"/>
      </w:numPr>
    </w:pPr>
    <w:rPr>
      <w:color w:val="5A5A5A" w:themeColor="text1" w:themeTint="A5"/>
      <w:spacing w:val="15"/>
    </w:rPr>
  </w:style>
  <w:style w:type="character" w:customStyle="1" w:styleId="af1">
    <w:name w:val="Подзаголовок Знак"/>
    <w:basedOn w:val="a0"/>
    <w:link w:val="af0"/>
    <w:uiPriority w:val="11"/>
    <w:rsid w:val="00FC2641"/>
    <w:rPr>
      <w:color w:val="5A5A5A" w:themeColor="text1" w:themeTint="A5"/>
      <w:spacing w:val="15"/>
    </w:rPr>
  </w:style>
  <w:style w:type="character" w:styleId="af2">
    <w:name w:val="Strong"/>
    <w:basedOn w:val="a0"/>
    <w:uiPriority w:val="22"/>
    <w:qFormat/>
    <w:rsid w:val="00FC2641"/>
    <w:rPr>
      <w:b/>
      <w:bCs/>
      <w:color w:val="auto"/>
    </w:rPr>
  </w:style>
  <w:style w:type="character" w:styleId="af3">
    <w:name w:val="Emphasis"/>
    <w:basedOn w:val="a0"/>
    <w:uiPriority w:val="20"/>
    <w:qFormat/>
    <w:rsid w:val="00FC2641"/>
    <w:rPr>
      <w:i/>
      <w:iCs/>
      <w:color w:val="auto"/>
    </w:rPr>
  </w:style>
  <w:style w:type="paragraph" w:styleId="af4">
    <w:name w:val="No Spacing"/>
    <w:uiPriority w:val="1"/>
    <w:qFormat/>
    <w:rsid w:val="00FC2641"/>
    <w:pPr>
      <w:spacing w:after="0" w:line="240" w:lineRule="auto"/>
    </w:pPr>
  </w:style>
  <w:style w:type="paragraph" w:styleId="21">
    <w:name w:val="Quote"/>
    <w:basedOn w:val="a"/>
    <w:next w:val="a"/>
    <w:link w:val="22"/>
    <w:uiPriority w:val="29"/>
    <w:qFormat/>
    <w:rsid w:val="00FC2641"/>
    <w:pPr>
      <w:spacing w:before="200"/>
      <w:ind w:left="864" w:right="864"/>
    </w:pPr>
    <w:rPr>
      <w:i/>
      <w:iCs/>
      <w:color w:val="404040" w:themeColor="text1" w:themeTint="BF"/>
    </w:rPr>
  </w:style>
  <w:style w:type="character" w:customStyle="1" w:styleId="22">
    <w:name w:val="Цитата 2 Знак"/>
    <w:basedOn w:val="a0"/>
    <w:link w:val="21"/>
    <w:uiPriority w:val="29"/>
    <w:rsid w:val="00FC2641"/>
    <w:rPr>
      <w:i/>
      <w:iCs/>
      <w:color w:val="404040" w:themeColor="text1" w:themeTint="BF"/>
    </w:rPr>
  </w:style>
  <w:style w:type="paragraph" w:styleId="af5">
    <w:name w:val="Intense Quote"/>
    <w:basedOn w:val="a"/>
    <w:next w:val="a"/>
    <w:link w:val="af6"/>
    <w:uiPriority w:val="30"/>
    <w:qFormat/>
    <w:rsid w:val="00FC264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6">
    <w:name w:val="Выделенная цитата Знак"/>
    <w:basedOn w:val="a0"/>
    <w:link w:val="af5"/>
    <w:uiPriority w:val="30"/>
    <w:rsid w:val="00FC2641"/>
    <w:rPr>
      <w:i/>
      <w:iCs/>
      <w:color w:val="5B9BD5" w:themeColor="accent1"/>
    </w:rPr>
  </w:style>
  <w:style w:type="character" w:styleId="af7">
    <w:name w:val="Subtle Emphasis"/>
    <w:basedOn w:val="a0"/>
    <w:uiPriority w:val="19"/>
    <w:qFormat/>
    <w:rsid w:val="00FC2641"/>
    <w:rPr>
      <w:i/>
      <w:iCs/>
      <w:color w:val="404040" w:themeColor="text1" w:themeTint="BF"/>
    </w:rPr>
  </w:style>
  <w:style w:type="character" w:styleId="af8">
    <w:name w:val="Intense Emphasis"/>
    <w:basedOn w:val="a0"/>
    <w:uiPriority w:val="21"/>
    <w:qFormat/>
    <w:rsid w:val="00FC2641"/>
    <w:rPr>
      <w:i/>
      <w:iCs/>
      <w:color w:val="5B9BD5" w:themeColor="accent1"/>
    </w:rPr>
  </w:style>
  <w:style w:type="character" w:styleId="af9">
    <w:name w:val="Subtle Reference"/>
    <w:basedOn w:val="a0"/>
    <w:uiPriority w:val="31"/>
    <w:qFormat/>
    <w:rsid w:val="00FC2641"/>
    <w:rPr>
      <w:smallCaps/>
      <w:color w:val="404040" w:themeColor="text1" w:themeTint="BF"/>
    </w:rPr>
  </w:style>
  <w:style w:type="character" w:styleId="afa">
    <w:name w:val="Intense Reference"/>
    <w:basedOn w:val="a0"/>
    <w:uiPriority w:val="32"/>
    <w:qFormat/>
    <w:rsid w:val="00FC2641"/>
    <w:rPr>
      <w:b/>
      <w:bCs/>
      <w:smallCaps/>
      <w:color w:val="5B9BD5" w:themeColor="accent1"/>
      <w:spacing w:val="5"/>
    </w:rPr>
  </w:style>
  <w:style w:type="character" w:styleId="afb">
    <w:name w:val="Book Title"/>
    <w:basedOn w:val="a0"/>
    <w:uiPriority w:val="33"/>
    <w:qFormat/>
    <w:rsid w:val="00FC2641"/>
    <w:rPr>
      <w:b/>
      <w:bCs/>
      <w:i/>
      <w:iCs/>
      <w:spacing w:val="5"/>
    </w:rPr>
  </w:style>
  <w:style w:type="paragraph" w:styleId="afc">
    <w:name w:val="TOC Heading"/>
    <w:basedOn w:val="1"/>
    <w:next w:val="a"/>
    <w:uiPriority w:val="39"/>
    <w:semiHidden/>
    <w:unhideWhenUsed/>
    <w:qFormat/>
    <w:rsid w:val="00FC2641"/>
    <w:pPr>
      <w:outlineLvl w:val="9"/>
    </w:pPr>
  </w:style>
  <w:style w:type="paragraph" w:customStyle="1" w:styleId="ListParagraph1">
    <w:name w:val="List Paragraph1"/>
    <w:basedOn w:val="a"/>
    <w:uiPriority w:val="99"/>
    <w:rsid w:val="00EE05F8"/>
    <w:pPr>
      <w:spacing w:after="200" w:line="276" w:lineRule="auto"/>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641"/>
  </w:style>
  <w:style w:type="paragraph" w:styleId="1">
    <w:name w:val="heading 1"/>
    <w:basedOn w:val="a"/>
    <w:next w:val="a"/>
    <w:link w:val="10"/>
    <w:uiPriority w:val="9"/>
    <w:qFormat/>
    <w:rsid w:val="00FC2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C264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FC264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FC264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FC2641"/>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FC2641"/>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FC264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FC264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FC264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2B8"/>
    <w:pPr>
      <w:ind w:left="720"/>
      <w:contextualSpacing/>
    </w:pPr>
  </w:style>
  <w:style w:type="character" w:customStyle="1" w:styleId="butback">
    <w:name w:val="butback"/>
    <w:basedOn w:val="a0"/>
    <w:rsid w:val="001A13D2"/>
  </w:style>
  <w:style w:type="character" w:customStyle="1" w:styleId="submenu-table">
    <w:name w:val="submenu-table"/>
    <w:basedOn w:val="a0"/>
    <w:rsid w:val="001A13D2"/>
  </w:style>
  <w:style w:type="paragraph" w:styleId="a4">
    <w:name w:val="Normal (Web)"/>
    <w:basedOn w:val="a"/>
    <w:uiPriority w:val="99"/>
    <w:unhideWhenUsed/>
    <w:rsid w:val="00CB3B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21009"/>
    <w:rPr>
      <w:color w:val="0000FF"/>
      <w:u w:val="single"/>
    </w:rPr>
  </w:style>
  <w:style w:type="paragraph" w:styleId="a6">
    <w:name w:val="footnote text"/>
    <w:basedOn w:val="a"/>
    <w:link w:val="a7"/>
    <w:uiPriority w:val="99"/>
    <w:rsid w:val="00816013"/>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rsid w:val="00816013"/>
    <w:rPr>
      <w:rFonts w:ascii="Times New Roman" w:eastAsia="Times New Roman" w:hAnsi="Times New Roman" w:cs="Times New Roman"/>
      <w:sz w:val="20"/>
      <w:szCs w:val="20"/>
      <w:lang w:eastAsia="ru-RU"/>
    </w:rPr>
  </w:style>
  <w:style w:type="character" w:styleId="a8">
    <w:name w:val="footnote reference"/>
    <w:basedOn w:val="a0"/>
    <w:semiHidden/>
    <w:rsid w:val="00816013"/>
    <w:rPr>
      <w:vertAlign w:val="superscript"/>
    </w:rPr>
  </w:style>
  <w:style w:type="paragraph" w:styleId="a9">
    <w:name w:val="header"/>
    <w:basedOn w:val="a"/>
    <w:link w:val="aa"/>
    <w:uiPriority w:val="99"/>
    <w:unhideWhenUsed/>
    <w:rsid w:val="00A4202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42024"/>
  </w:style>
  <w:style w:type="paragraph" w:styleId="ab">
    <w:name w:val="footer"/>
    <w:basedOn w:val="a"/>
    <w:link w:val="ac"/>
    <w:uiPriority w:val="99"/>
    <w:unhideWhenUsed/>
    <w:rsid w:val="00A4202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42024"/>
  </w:style>
  <w:style w:type="character" w:customStyle="1" w:styleId="10">
    <w:name w:val="Заголовок 1 Знак"/>
    <w:basedOn w:val="a0"/>
    <w:link w:val="1"/>
    <w:uiPriority w:val="9"/>
    <w:rsid w:val="00FC264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C2641"/>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FC2641"/>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FC2641"/>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FC2641"/>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FC2641"/>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FC2641"/>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FC2641"/>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FC2641"/>
    <w:rPr>
      <w:rFonts w:asciiTheme="majorHAnsi" w:eastAsiaTheme="majorEastAsia" w:hAnsiTheme="majorHAnsi" w:cstheme="majorBidi"/>
      <w:i/>
      <w:iCs/>
      <w:color w:val="262626" w:themeColor="text1" w:themeTint="D9"/>
      <w:sz w:val="21"/>
      <w:szCs w:val="21"/>
    </w:rPr>
  </w:style>
  <w:style w:type="paragraph" w:styleId="ad">
    <w:name w:val="caption"/>
    <w:basedOn w:val="a"/>
    <w:next w:val="a"/>
    <w:uiPriority w:val="35"/>
    <w:semiHidden/>
    <w:unhideWhenUsed/>
    <w:qFormat/>
    <w:rsid w:val="00FC2641"/>
    <w:pPr>
      <w:spacing w:after="200" w:line="240" w:lineRule="auto"/>
    </w:pPr>
    <w:rPr>
      <w:i/>
      <w:iCs/>
      <w:color w:val="44546A" w:themeColor="text2"/>
      <w:sz w:val="18"/>
      <w:szCs w:val="18"/>
    </w:rPr>
  </w:style>
  <w:style w:type="paragraph" w:styleId="ae">
    <w:name w:val="Title"/>
    <w:basedOn w:val="a"/>
    <w:next w:val="a"/>
    <w:link w:val="af"/>
    <w:uiPriority w:val="10"/>
    <w:qFormat/>
    <w:rsid w:val="00FC2641"/>
    <w:pPr>
      <w:spacing w:after="0" w:line="240" w:lineRule="auto"/>
      <w:contextualSpacing/>
    </w:pPr>
    <w:rPr>
      <w:rFonts w:asciiTheme="majorHAnsi" w:eastAsiaTheme="majorEastAsia" w:hAnsiTheme="majorHAnsi" w:cstheme="majorBidi"/>
      <w:spacing w:val="-10"/>
      <w:sz w:val="56"/>
      <w:szCs w:val="56"/>
    </w:rPr>
  </w:style>
  <w:style w:type="character" w:customStyle="1" w:styleId="af">
    <w:name w:val="Название Знак"/>
    <w:basedOn w:val="a0"/>
    <w:link w:val="ae"/>
    <w:uiPriority w:val="10"/>
    <w:rsid w:val="00FC2641"/>
    <w:rPr>
      <w:rFonts w:asciiTheme="majorHAnsi" w:eastAsiaTheme="majorEastAsia" w:hAnsiTheme="majorHAnsi" w:cstheme="majorBidi"/>
      <w:spacing w:val="-10"/>
      <w:sz w:val="56"/>
      <w:szCs w:val="56"/>
    </w:rPr>
  </w:style>
  <w:style w:type="paragraph" w:styleId="af0">
    <w:name w:val="Subtitle"/>
    <w:basedOn w:val="a"/>
    <w:next w:val="a"/>
    <w:link w:val="af1"/>
    <w:uiPriority w:val="11"/>
    <w:qFormat/>
    <w:rsid w:val="00FC2641"/>
    <w:pPr>
      <w:numPr>
        <w:ilvl w:val="1"/>
      </w:numPr>
    </w:pPr>
    <w:rPr>
      <w:color w:val="5A5A5A" w:themeColor="text1" w:themeTint="A5"/>
      <w:spacing w:val="15"/>
    </w:rPr>
  </w:style>
  <w:style w:type="character" w:customStyle="1" w:styleId="af1">
    <w:name w:val="Подзаголовок Знак"/>
    <w:basedOn w:val="a0"/>
    <w:link w:val="af0"/>
    <w:uiPriority w:val="11"/>
    <w:rsid w:val="00FC2641"/>
    <w:rPr>
      <w:color w:val="5A5A5A" w:themeColor="text1" w:themeTint="A5"/>
      <w:spacing w:val="15"/>
    </w:rPr>
  </w:style>
  <w:style w:type="character" w:styleId="af2">
    <w:name w:val="Strong"/>
    <w:basedOn w:val="a0"/>
    <w:uiPriority w:val="22"/>
    <w:qFormat/>
    <w:rsid w:val="00FC2641"/>
    <w:rPr>
      <w:b/>
      <w:bCs/>
      <w:color w:val="auto"/>
    </w:rPr>
  </w:style>
  <w:style w:type="character" w:styleId="af3">
    <w:name w:val="Emphasis"/>
    <w:basedOn w:val="a0"/>
    <w:uiPriority w:val="20"/>
    <w:qFormat/>
    <w:rsid w:val="00FC2641"/>
    <w:rPr>
      <w:i/>
      <w:iCs/>
      <w:color w:val="auto"/>
    </w:rPr>
  </w:style>
  <w:style w:type="paragraph" w:styleId="af4">
    <w:name w:val="No Spacing"/>
    <w:uiPriority w:val="1"/>
    <w:qFormat/>
    <w:rsid w:val="00FC2641"/>
    <w:pPr>
      <w:spacing w:after="0" w:line="240" w:lineRule="auto"/>
    </w:pPr>
  </w:style>
  <w:style w:type="paragraph" w:styleId="21">
    <w:name w:val="Quote"/>
    <w:basedOn w:val="a"/>
    <w:next w:val="a"/>
    <w:link w:val="22"/>
    <w:uiPriority w:val="29"/>
    <w:qFormat/>
    <w:rsid w:val="00FC2641"/>
    <w:pPr>
      <w:spacing w:before="200"/>
      <w:ind w:left="864" w:right="864"/>
    </w:pPr>
    <w:rPr>
      <w:i/>
      <w:iCs/>
      <w:color w:val="404040" w:themeColor="text1" w:themeTint="BF"/>
    </w:rPr>
  </w:style>
  <w:style w:type="character" w:customStyle="1" w:styleId="22">
    <w:name w:val="Цитата 2 Знак"/>
    <w:basedOn w:val="a0"/>
    <w:link w:val="21"/>
    <w:uiPriority w:val="29"/>
    <w:rsid w:val="00FC2641"/>
    <w:rPr>
      <w:i/>
      <w:iCs/>
      <w:color w:val="404040" w:themeColor="text1" w:themeTint="BF"/>
    </w:rPr>
  </w:style>
  <w:style w:type="paragraph" w:styleId="af5">
    <w:name w:val="Intense Quote"/>
    <w:basedOn w:val="a"/>
    <w:next w:val="a"/>
    <w:link w:val="af6"/>
    <w:uiPriority w:val="30"/>
    <w:qFormat/>
    <w:rsid w:val="00FC264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6">
    <w:name w:val="Выделенная цитата Знак"/>
    <w:basedOn w:val="a0"/>
    <w:link w:val="af5"/>
    <w:uiPriority w:val="30"/>
    <w:rsid w:val="00FC2641"/>
    <w:rPr>
      <w:i/>
      <w:iCs/>
      <w:color w:val="5B9BD5" w:themeColor="accent1"/>
    </w:rPr>
  </w:style>
  <w:style w:type="character" w:styleId="af7">
    <w:name w:val="Subtle Emphasis"/>
    <w:basedOn w:val="a0"/>
    <w:uiPriority w:val="19"/>
    <w:qFormat/>
    <w:rsid w:val="00FC2641"/>
    <w:rPr>
      <w:i/>
      <w:iCs/>
      <w:color w:val="404040" w:themeColor="text1" w:themeTint="BF"/>
    </w:rPr>
  </w:style>
  <w:style w:type="character" w:styleId="af8">
    <w:name w:val="Intense Emphasis"/>
    <w:basedOn w:val="a0"/>
    <w:uiPriority w:val="21"/>
    <w:qFormat/>
    <w:rsid w:val="00FC2641"/>
    <w:rPr>
      <w:i/>
      <w:iCs/>
      <w:color w:val="5B9BD5" w:themeColor="accent1"/>
    </w:rPr>
  </w:style>
  <w:style w:type="character" w:styleId="af9">
    <w:name w:val="Subtle Reference"/>
    <w:basedOn w:val="a0"/>
    <w:uiPriority w:val="31"/>
    <w:qFormat/>
    <w:rsid w:val="00FC2641"/>
    <w:rPr>
      <w:smallCaps/>
      <w:color w:val="404040" w:themeColor="text1" w:themeTint="BF"/>
    </w:rPr>
  </w:style>
  <w:style w:type="character" w:styleId="afa">
    <w:name w:val="Intense Reference"/>
    <w:basedOn w:val="a0"/>
    <w:uiPriority w:val="32"/>
    <w:qFormat/>
    <w:rsid w:val="00FC2641"/>
    <w:rPr>
      <w:b/>
      <w:bCs/>
      <w:smallCaps/>
      <w:color w:val="5B9BD5" w:themeColor="accent1"/>
      <w:spacing w:val="5"/>
    </w:rPr>
  </w:style>
  <w:style w:type="character" w:styleId="afb">
    <w:name w:val="Book Title"/>
    <w:basedOn w:val="a0"/>
    <w:uiPriority w:val="33"/>
    <w:qFormat/>
    <w:rsid w:val="00FC2641"/>
    <w:rPr>
      <w:b/>
      <w:bCs/>
      <w:i/>
      <w:iCs/>
      <w:spacing w:val="5"/>
    </w:rPr>
  </w:style>
  <w:style w:type="paragraph" w:styleId="afc">
    <w:name w:val="TOC Heading"/>
    <w:basedOn w:val="1"/>
    <w:next w:val="a"/>
    <w:uiPriority w:val="39"/>
    <w:semiHidden/>
    <w:unhideWhenUsed/>
    <w:qFormat/>
    <w:rsid w:val="00FC2641"/>
    <w:pPr>
      <w:outlineLvl w:val="9"/>
    </w:pPr>
  </w:style>
  <w:style w:type="paragraph" w:customStyle="1" w:styleId="ListParagraph1">
    <w:name w:val="List Paragraph1"/>
    <w:basedOn w:val="a"/>
    <w:uiPriority w:val="99"/>
    <w:rsid w:val="00EE05F8"/>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28040">
      <w:bodyDiv w:val="1"/>
      <w:marLeft w:val="0"/>
      <w:marRight w:val="0"/>
      <w:marTop w:val="0"/>
      <w:marBottom w:val="0"/>
      <w:divBdr>
        <w:top w:val="none" w:sz="0" w:space="0" w:color="auto"/>
        <w:left w:val="none" w:sz="0" w:space="0" w:color="auto"/>
        <w:bottom w:val="none" w:sz="0" w:space="0" w:color="auto"/>
        <w:right w:val="none" w:sz="0" w:space="0" w:color="auto"/>
      </w:divBdr>
    </w:div>
    <w:div w:id="712193683">
      <w:bodyDiv w:val="1"/>
      <w:marLeft w:val="0"/>
      <w:marRight w:val="0"/>
      <w:marTop w:val="0"/>
      <w:marBottom w:val="0"/>
      <w:divBdr>
        <w:top w:val="none" w:sz="0" w:space="0" w:color="auto"/>
        <w:left w:val="none" w:sz="0" w:space="0" w:color="auto"/>
        <w:bottom w:val="none" w:sz="0" w:space="0" w:color="auto"/>
        <w:right w:val="none" w:sz="0" w:space="0" w:color="auto"/>
      </w:divBdr>
    </w:div>
    <w:div w:id="940987549">
      <w:bodyDiv w:val="1"/>
      <w:marLeft w:val="0"/>
      <w:marRight w:val="0"/>
      <w:marTop w:val="0"/>
      <w:marBottom w:val="0"/>
      <w:divBdr>
        <w:top w:val="none" w:sz="0" w:space="0" w:color="auto"/>
        <w:left w:val="none" w:sz="0" w:space="0" w:color="auto"/>
        <w:bottom w:val="none" w:sz="0" w:space="0" w:color="auto"/>
        <w:right w:val="none" w:sz="0" w:space="0" w:color="auto"/>
      </w:divBdr>
    </w:div>
    <w:div w:id="1050181089">
      <w:bodyDiv w:val="1"/>
      <w:marLeft w:val="0"/>
      <w:marRight w:val="0"/>
      <w:marTop w:val="0"/>
      <w:marBottom w:val="0"/>
      <w:divBdr>
        <w:top w:val="none" w:sz="0" w:space="0" w:color="auto"/>
        <w:left w:val="none" w:sz="0" w:space="0" w:color="auto"/>
        <w:bottom w:val="none" w:sz="0" w:space="0" w:color="auto"/>
        <w:right w:val="none" w:sz="0" w:space="0" w:color="auto"/>
      </w:divBdr>
    </w:div>
    <w:div w:id="1239024663">
      <w:bodyDiv w:val="1"/>
      <w:marLeft w:val="0"/>
      <w:marRight w:val="0"/>
      <w:marTop w:val="0"/>
      <w:marBottom w:val="0"/>
      <w:divBdr>
        <w:top w:val="none" w:sz="0" w:space="0" w:color="auto"/>
        <w:left w:val="none" w:sz="0" w:space="0" w:color="auto"/>
        <w:bottom w:val="none" w:sz="0" w:space="0" w:color="auto"/>
        <w:right w:val="none" w:sz="0" w:space="0" w:color="auto"/>
      </w:divBdr>
    </w:div>
    <w:div w:id="170212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ibrary.ru/item.asp?id=22379048" TargetMode="External"/><Relationship Id="rId18" Type="http://schemas.openxmlformats.org/officeDocument/2006/relationships/hyperlink" Target="https://elibrary.ru/item.asp?id=29400409" TargetMode="External"/><Relationship Id="rId26" Type="http://schemas.openxmlformats.org/officeDocument/2006/relationships/hyperlink" Target="https://elibrary.ru/contents.asp?id=34012689" TargetMode="External"/><Relationship Id="rId3" Type="http://schemas.openxmlformats.org/officeDocument/2006/relationships/styles" Target="styles.xml"/><Relationship Id="rId21" Type="http://schemas.openxmlformats.org/officeDocument/2006/relationships/hyperlink" Target="https://elibrary.ru/item.asp?id=26386776" TargetMode="External"/><Relationship Id="rId7" Type="http://schemas.openxmlformats.org/officeDocument/2006/relationships/footnotes" Target="footnotes.xml"/><Relationship Id="rId12" Type="http://schemas.openxmlformats.org/officeDocument/2006/relationships/hyperlink" Target="https://elibrary.ru/item.asp?id=19785605" TargetMode="External"/><Relationship Id="rId17" Type="http://schemas.openxmlformats.org/officeDocument/2006/relationships/hyperlink" Target="https://elibrary.ru/contents.asp?id=33851465&amp;selid=20412050" TargetMode="External"/><Relationship Id="rId25" Type="http://schemas.openxmlformats.org/officeDocument/2006/relationships/hyperlink" Target="https://elibrary.ru/item.asp?id=22111459" TargetMode="External"/><Relationship Id="rId2" Type="http://schemas.openxmlformats.org/officeDocument/2006/relationships/numbering" Target="numbering.xml"/><Relationship Id="rId16" Type="http://schemas.openxmlformats.org/officeDocument/2006/relationships/hyperlink" Target="https://elibrary.ru/contents.asp?id=33851465" TargetMode="External"/><Relationship Id="rId20" Type="http://schemas.openxmlformats.org/officeDocument/2006/relationships/hyperlink" Target="https://elibrary.ru/item.asp?id=2638688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ndia.ru/text/category/normi_prava/" TargetMode="External"/><Relationship Id="rId24" Type="http://schemas.openxmlformats.org/officeDocument/2006/relationships/hyperlink" Target="https://elibrary.ru/contents.asp?id=33935747" TargetMode="External"/><Relationship Id="rId5" Type="http://schemas.openxmlformats.org/officeDocument/2006/relationships/settings" Target="settings.xml"/><Relationship Id="rId15" Type="http://schemas.openxmlformats.org/officeDocument/2006/relationships/hyperlink" Target="https://elibrary.ru/item.asp?id=20412050" TargetMode="External"/><Relationship Id="rId23" Type="http://schemas.openxmlformats.org/officeDocument/2006/relationships/hyperlink" Target="https://elibrary.ru/item.asp?id=21063400" TargetMode="External"/><Relationship Id="rId28" Type="http://schemas.openxmlformats.org/officeDocument/2006/relationships/header" Target="header1.xml"/><Relationship Id="rId10" Type="http://schemas.openxmlformats.org/officeDocument/2006/relationships/hyperlink" Target="https://pandia.ru/text/category/imushestvennoe_pravo/" TargetMode="External"/><Relationship Id="rId19" Type="http://schemas.openxmlformats.org/officeDocument/2006/relationships/hyperlink" Target="https://elibrary.ru/item.asp?id=29400337" TargetMode="External"/><Relationship Id="rId4" Type="http://schemas.microsoft.com/office/2007/relationships/stylesWithEffects" Target="stylesWithEffects.xml"/><Relationship Id="rId9" Type="http://schemas.openxmlformats.org/officeDocument/2006/relationships/hyperlink" Target="https://pandia.ru/text/category/pravovie_normi/" TargetMode="External"/><Relationship Id="rId14" Type="http://schemas.openxmlformats.org/officeDocument/2006/relationships/hyperlink" Target="https://elibrary.ru/item.asp?id=22372213" TargetMode="External"/><Relationship Id="rId22" Type="http://schemas.openxmlformats.org/officeDocument/2006/relationships/hyperlink" Target="https://elibrary.ru/item.asp?id=19987842" TargetMode="External"/><Relationship Id="rId27" Type="http://schemas.openxmlformats.org/officeDocument/2006/relationships/hyperlink" Target="https://elibrary.ru/contents.asp?id=34012689&amp;selid=22111459"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item.asp?id=19785605" TargetMode="External"/><Relationship Id="rId13" Type="http://schemas.openxmlformats.org/officeDocument/2006/relationships/hyperlink" Target="https://elibrary.ru/contents.asp?id=33935747&amp;selid=21063400" TargetMode="External"/><Relationship Id="rId18" Type="http://schemas.openxmlformats.org/officeDocument/2006/relationships/hyperlink" Target="https://elibrary.ru/contents.asp?id=34012689&amp;selid=22111459" TargetMode="External"/><Relationship Id="rId3" Type="http://schemas.openxmlformats.org/officeDocument/2006/relationships/hyperlink" Target="https://elibrary.ru/contents.asp?id=33851465" TargetMode="External"/><Relationship Id="rId21" Type="http://schemas.openxmlformats.org/officeDocument/2006/relationships/hyperlink" Target="https://elibrary.ru/contents.asp?id=34012689&amp;selid=22111459" TargetMode="External"/><Relationship Id="rId7" Type="http://schemas.openxmlformats.org/officeDocument/2006/relationships/hyperlink" Target="https://elibrary.ru/item.asp?id=19785605" TargetMode="External"/><Relationship Id="rId12" Type="http://schemas.openxmlformats.org/officeDocument/2006/relationships/hyperlink" Target="https://elibrary.ru/contents.asp?id=33935747" TargetMode="External"/><Relationship Id="rId17" Type="http://schemas.openxmlformats.org/officeDocument/2006/relationships/hyperlink" Target="https://elibrary.ru/contents.asp?id=34012689" TargetMode="External"/><Relationship Id="rId2" Type="http://schemas.openxmlformats.org/officeDocument/2006/relationships/hyperlink" Target="https://elibrary.ru/item.asp?id=20412050" TargetMode="External"/><Relationship Id="rId16" Type="http://schemas.openxmlformats.org/officeDocument/2006/relationships/hyperlink" Target="https://elibrary.ru/item.asp?id=22111459" TargetMode="External"/><Relationship Id="rId20" Type="http://schemas.openxmlformats.org/officeDocument/2006/relationships/hyperlink" Target="https://elibrary.ru/contents.asp?id=34012689" TargetMode="External"/><Relationship Id="rId1" Type="http://schemas.openxmlformats.org/officeDocument/2006/relationships/hyperlink" Target="https://elibrary.ru/item.asp?id=19987842" TargetMode="External"/><Relationship Id="rId6" Type="http://schemas.openxmlformats.org/officeDocument/2006/relationships/hyperlink" Target="https://elibrary.ru/item.asp?id=29400337" TargetMode="External"/><Relationship Id="rId11" Type="http://schemas.openxmlformats.org/officeDocument/2006/relationships/hyperlink" Target="https://elibrary.ru/item.asp?id=21063400" TargetMode="External"/><Relationship Id="rId5" Type="http://schemas.openxmlformats.org/officeDocument/2006/relationships/hyperlink" Target="https://elibrary.ru/item.asp?id=29400409" TargetMode="External"/><Relationship Id="rId15" Type="http://schemas.openxmlformats.org/officeDocument/2006/relationships/hyperlink" Target="https://elibrary.ru/item.asp?id=26386776" TargetMode="External"/><Relationship Id="rId10" Type="http://schemas.openxmlformats.org/officeDocument/2006/relationships/hyperlink" Target="https://elibrary.ru/item.asp?id=22372213" TargetMode="External"/><Relationship Id="rId19" Type="http://schemas.openxmlformats.org/officeDocument/2006/relationships/hyperlink" Target="https://elibrary.ru/item.asp?id=22111459" TargetMode="External"/><Relationship Id="rId4" Type="http://schemas.openxmlformats.org/officeDocument/2006/relationships/hyperlink" Target="https://elibrary.ru/contents.asp?id=33851465&amp;selid=20412050" TargetMode="External"/><Relationship Id="rId9" Type="http://schemas.openxmlformats.org/officeDocument/2006/relationships/hyperlink" Target="https://elibrary.ru/item.asp?id=22379048" TargetMode="External"/><Relationship Id="rId14" Type="http://schemas.openxmlformats.org/officeDocument/2006/relationships/hyperlink" Target="https://elibrary.ru/item.asp?id=26386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E7910-29B6-4144-8058-BBC414C5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4124</TotalTime>
  <Pages>25</Pages>
  <Words>5704</Words>
  <Characters>32517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Домашний</cp:lastModifiedBy>
  <cp:revision>13</cp:revision>
  <dcterms:created xsi:type="dcterms:W3CDTF">2018-12-13T07:53:00Z</dcterms:created>
  <dcterms:modified xsi:type="dcterms:W3CDTF">2019-07-10T15:28:00Z</dcterms:modified>
</cp:coreProperties>
</file>